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740" w:rsidRPr="005D5F60" w:rsidRDefault="001A7BC4" w:rsidP="00CF7740">
      <w:pPr>
        <w:ind w:left="-851" w:hanging="1"/>
        <w:jc w:val="both"/>
        <w:rPr>
          <w:b/>
          <w:i/>
          <w:lang w:val="en-US"/>
        </w:rPr>
      </w:pPr>
      <w:r w:rsidRPr="00FB758F">
        <w:rPr>
          <w:b/>
          <w:i/>
        </w:rPr>
        <w:t>Отг</w:t>
      </w:r>
      <w:r w:rsidR="00443240" w:rsidRPr="00FB758F">
        <w:rPr>
          <w:b/>
          <w:i/>
        </w:rPr>
        <w:t>ов</w:t>
      </w:r>
      <w:r w:rsidR="002164B3" w:rsidRPr="00FB758F">
        <w:rPr>
          <w:b/>
          <w:i/>
        </w:rPr>
        <w:t>ор</w:t>
      </w:r>
      <w:r w:rsidR="00D46ECC">
        <w:rPr>
          <w:b/>
          <w:i/>
        </w:rPr>
        <w:t xml:space="preserve"> на </w:t>
      </w:r>
      <w:r w:rsidR="00D46ECC" w:rsidRPr="00D46ECC">
        <w:rPr>
          <w:b/>
          <w:i/>
          <w:u w:val="single"/>
        </w:rPr>
        <w:t>въпрос</w:t>
      </w:r>
      <w:r w:rsidR="005D5F60">
        <w:rPr>
          <w:b/>
          <w:i/>
        </w:rPr>
        <w:t xml:space="preserve"> от</w:t>
      </w:r>
      <w:r w:rsidR="006805E9">
        <w:rPr>
          <w:b/>
          <w:i/>
        </w:rPr>
        <w:t xml:space="preserve"> Светла Бъчварова</w:t>
      </w:r>
      <w:r w:rsidRPr="00FB758F">
        <w:rPr>
          <w:b/>
          <w:i/>
        </w:rPr>
        <w:t xml:space="preserve"> – н</w:t>
      </w:r>
      <w:r w:rsidR="000731EE" w:rsidRPr="00FB758F">
        <w:rPr>
          <w:b/>
          <w:i/>
        </w:rPr>
        <w:t>ародни</w:t>
      </w:r>
      <w:r w:rsidR="002164B3" w:rsidRPr="00FB758F">
        <w:rPr>
          <w:b/>
          <w:i/>
        </w:rPr>
        <w:t xml:space="preserve"> представител</w:t>
      </w:r>
      <w:r w:rsidR="000731EE" w:rsidRPr="00FB758F">
        <w:rPr>
          <w:b/>
          <w:i/>
        </w:rPr>
        <w:t>и</w:t>
      </w:r>
      <w:r w:rsidR="00D46ECC">
        <w:rPr>
          <w:b/>
          <w:i/>
        </w:rPr>
        <w:t xml:space="preserve"> от ПГ „</w:t>
      </w:r>
      <w:r w:rsidR="00EE2512" w:rsidRPr="00FB758F">
        <w:rPr>
          <w:b/>
          <w:i/>
        </w:rPr>
        <w:t>БСП за България</w:t>
      </w:r>
      <w:r w:rsidR="00D46ECC">
        <w:rPr>
          <w:b/>
          <w:i/>
        </w:rPr>
        <w:t>“</w:t>
      </w:r>
      <w:r w:rsidRPr="00FB758F">
        <w:rPr>
          <w:b/>
          <w:i/>
        </w:rPr>
        <w:t xml:space="preserve"> относ</w:t>
      </w:r>
      <w:r w:rsidR="004B07F5" w:rsidRPr="00FB758F">
        <w:rPr>
          <w:b/>
          <w:i/>
        </w:rPr>
        <w:t>н</w:t>
      </w:r>
      <w:r w:rsidR="005D5F60">
        <w:rPr>
          <w:b/>
          <w:i/>
        </w:rPr>
        <w:t>о финансовото състояние на Селскостопанската академия</w:t>
      </w:r>
    </w:p>
    <w:p w:rsidR="00EB2102" w:rsidRPr="007B681F" w:rsidRDefault="00EB2102" w:rsidP="007B681F">
      <w:pPr>
        <w:jc w:val="both"/>
        <w:rPr>
          <w:b/>
          <w:sz w:val="28"/>
          <w:szCs w:val="28"/>
        </w:rPr>
      </w:pPr>
    </w:p>
    <w:p w:rsidR="00EC27B2" w:rsidRPr="00FB758F" w:rsidRDefault="004B07F5" w:rsidP="007B681F">
      <w:pPr>
        <w:spacing w:line="276" w:lineRule="auto"/>
        <w:ind w:left="-851" w:hanging="1"/>
        <w:jc w:val="both"/>
        <w:rPr>
          <w:b/>
          <w:i/>
          <w:sz w:val="28"/>
          <w:szCs w:val="28"/>
          <w:lang w:val="en-US"/>
        </w:rPr>
      </w:pPr>
      <w:r w:rsidRPr="00FB758F">
        <w:rPr>
          <w:b/>
          <w:sz w:val="28"/>
          <w:szCs w:val="28"/>
        </w:rPr>
        <w:t>УВАЖАЕМА ГОСПОЖО</w:t>
      </w:r>
      <w:r w:rsidR="001A7BC4" w:rsidRPr="00FB758F">
        <w:rPr>
          <w:b/>
          <w:sz w:val="28"/>
          <w:szCs w:val="28"/>
        </w:rPr>
        <w:t xml:space="preserve"> ПРЕДСЕДАТЕЛ,</w:t>
      </w:r>
    </w:p>
    <w:p w:rsidR="00EC27B2" w:rsidRDefault="001A7BC4" w:rsidP="007B681F">
      <w:pPr>
        <w:spacing w:line="276" w:lineRule="auto"/>
        <w:ind w:left="-851" w:hanging="1"/>
        <w:jc w:val="both"/>
        <w:rPr>
          <w:b/>
          <w:sz w:val="28"/>
          <w:szCs w:val="28"/>
        </w:rPr>
      </w:pPr>
      <w:r w:rsidRPr="00FB758F">
        <w:rPr>
          <w:b/>
          <w:sz w:val="28"/>
          <w:szCs w:val="28"/>
        </w:rPr>
        <w:t>ДАМИ И ГОСПОДА НАРОДНИ ПРЕДСТАВИТЕЛИ,</w:t>
      </w:r>
    </w:p>
    <w:p w:rsidR="006805E9" w:rsidRPr="00FB758F" w:rsidRDefault="006805E9" w:rsidP="007B681F">
      <w:pPr>
        <w:spacing w:line="276" w:lineRule="auto"/>
        <w:ind w:left="-851" w:hanging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УВАЖАЕМА ПРОФЕСОР БЪЧВАРОВА,</w:t>
      </w:r>
    </w:p>
    <w:p w:rsidR="0043425D" w:rsidRDefault="0043425D" w:rsidP="00FB758F">
      <w:pPr>
        <w:spacing w:line="360" w:lineRule="auto"/>
        <w:ind w:left="-851" w:hanging="1"/>
        <w:jc w:val="both"/>
        <w:rPr>
          <w:rFonts w:eastAsiaTheme="minorHAnsi"/>
          <w:sz w:val="28"/>
          <w:szCs w:val="28"/>
        </w:rPr>
      </w:pPr>
    </w:p>
    <w:p w:rsidR="00844D81" w:rsidRPr="00844D81" w:rsidRDefault="00844D81" w:rsidP="006511D9">
      <w:pPr>
        <w:spacing w:line="360" w:lineRule="auto"/>
        <w:ind w:left="-851" w:firstLine="851"/>
        <w:jc w:val="both"/>
        <w:rPr>
          <w:rFonts w:eastAsiaTheme="minorHAnsi"/>
          <w:b/>
          <w:sz w:val="28"/>
          <w:szCs w:val="28"/>
          <w:u w:val="single"/>
        </w:rPr>
      </w:pPr>
      <w:r w:rsidRPr="00844D81">
        <w:rPr>
          <w:rFonts w:eastAsiaTheme="minorHAnsi"/>
          <w:b/>
          <w:sz w:val="28"/>
          <w:szCs w:val="28"/>
          <w:u w:val="single"/>
        </w:rPr>
        <w:t>СЕЛСКОСТОПАНСКАТА АКАДЕМИЯ</w:t>
      </w:r>
    </w:p>
    <w:p w:rsidR="007F5E3D" w:rsidRPr="00206A1C" w:rsidRDefault="006511D9" w:rsidP="007F5E3D">
      <w:pPr>
        <w:spacing w:line="360" w:lineRule="auto"/>
        <w:ind w:left="-851" w:firstLine="851"/>
        <w:jc w:val="both"/>
        <w:rPr>
          <w:sz w:val="28"/>
          <w:szCs w:val="28"/>
          <w:lang w:val="en-US"/>
        </w:rPr>
      </w:pPr>
      <w:r w:rsidRPr="00206A1C">
        <w:rPr>
          <w:sz w:val="28"/>
          <w:szCs w:val="28"/>
        </w:rPr>
        <w:t xml:space="preserve">Към 31.10.2019 г., при годишен план за приходите по Бюджет 2019 </w:t>
      </w:r>
      <w:r w:rsidR="003A07AA" w:rsidRPr="00206A1C">
        <w:rPr>
          <w:sz w:val="28"/>
          <w:szCs w:val="28"/>
        </w:rPr>
        <w:t>–</w:t>
      </w:r>
      <w:r w:rsidRPr="00206A1C">
        <w:rPr>
          <w:sz w:val="28"/>
          <w:szCs w:val="28"/>
        </w:rPr>
        <w:t xml:space="preserve"> </w:t>
      </w:r>
      <w:r w:rsidR="003A07AA" w:rsidRPr="00206A1C">
        <w:rPr>
          <w:sz w:val="28"/>
          <w:szCs w:val="28"/>
        </w:rPr>
        <w:t xml:space="preserve">                                   </w:t>
      </w:r>
      <w:r w:rsidRPr="00206A1C">
        <w:rPr>
          <w:sz w:val="28"/>
          <w:szCs w:val="28"/>
        </w:rPr>
        <w:t xml:space="preserve">15 млн. лв., събраните приходи са в размер на 13 млн. 287 хил. лв. Изпълнението на приходите е </w:t>
      </w:r>
      <w:r w:rsidR="003A07AA" w:rsidRPr="00206A1C">
        <w:rPr>
          <w:sz w:val="28"/>
          <w:szCs w:val="28"/>
        </w:rPr>
        <w:t>89</w:t>
      </w:r>
      <w:r w:rsidRPr="00206A1C">
        <w:rPr>
          <w:sz w:val="28"/>
          <w:szCs w:val="28"/>
        </w:rPr>
        <w:t xml:space="preserve">%. </w:t>
      </w:r>
    </w:p>
    <w:p w:rsidR="003A07AA" w:rsidRPr="00206A1C" w:rsidRDefault="006511D9" w:rsidP="007F5E3D">
      <w:pPr>
        <w:spacing w:line="360" w:lineRule="auto"/>
        <w:ind w:left="-851" w:firstLine="851"/>
        <w:jc w:val="both"/>
        <w:rPr>
          <w:sz w:val="28"/>
          <w:szCs w:val="28"/>
          <w:lang w:val="en-US"/>
        </w:rPr>
      </w:pPr>
      <w:r w:rsidRPr="00206A1C">
        <w:rPr>
          <w:sz w:val="28"/>
          <w:szCs w:val="28"/>
        </w:rPr>
        <w:t>Към 31.10.2019 г., при уточнен план за разходите 41</w:t>
      </w:r>
      <w:r w:rsidR="003A07AA" w:rsidRPr="00206A1C">
        <w:rPr>
          <w:sz w:val="28"/>
          <w:szCs w:val="28"/>
        </w:rPr>
        <w:t xml:space="preserve"> млн. 707 хил. лв.</w:t>
      </w:r>
      <w:r w:rsidR="003A07AA">
        <w:rPr>
          <w:b/>
          <w:sz w:val="28"/>
          <w:szCs w:val="28"/>
        </w:rPr>
        <w:t xml:space="preserve">                               </w:t>
      </w:r>
      <w:r w:rsidRPr="00206A1C">
        <w:rPr>
          <w:sz w:val="28"/>
          <w:szCs w:val="28"/>
        </w:rPr>
        <w:t xml:space="preserve">изпълнението е </w:t>
      </w:r>
      <w:r w:rsidR="003A07AA" w:rsidRPr="00206A1C">
        <w:rPr>
          <w:sz w:val="28"/>
          <w:szCs w:val="28"/>
        </w:rPr>
        <w:t xml:space="preserve">36 млн. 308 хил. </w:t>
      </w:r>
      <w:proofErr w:type="spellStart"/>
      <w:r w:rsidR="003A07AA" w:rsidRPr="00206A1C">
        <w:rPr>
          <w:sz w:val="28"/>
          <w:szCs w:val="28"/>
        </w:rPr>
        <w:t>лв</w:t>
      </w:r>
      <w:proofErr w:type="spellEnd"/>
      <w:r w:rsidR="007F5E3D" w:rsidRPr="00206A1C">
        <w:rPr>
          <w:i/>
          <w:lang w:val="en-US"/>
        </w:rPr>
        <w:t xml:space="preserve">. </w:t>
      </w:r>
      <w:r w:rsidRPr="00206A1C">
        <w:rPr>
          <w:sz w:val="28"/>
          <w:szCs w:val="28"/>
        </w:rPr>
        <w:t>Изпълнението на разходите</w:t>
      </w:r>
      <w:r w:rsidR="003A07AA" w:rsidRPr="00206A1C">
        <w:rPr>
          <w:sz w:val="28"/>
          <w:szCs w:val="28"/>
        </w:rPr>
        <w:t xml:space="preserve"> е 87</w:t>
      </w:r>
      <w:r w:rsidRPr="00206A1C">
        <w:rPr>
          <w:sz w:val="28"/>
          <w:szCs w:val="28"/>
        </w:rPr>
        <w:t>%.</w:t>
      </w:r>
      <w:r w:rsidR="00E60B59" w:rsidRPr="00206A1C">
        <w:rPr>
          <w:sz w:val="28"/>
          <w:szCs w:val="28"/>
          <w:lang w:val="en-US"/>
        </w:rPr>
        <w:t xml:space="preserve"> </w:t>
      </w:r>
    </w:p>
    <w:p w:rsidR="003A07AA" w:rsidRPr="00206A1C" w:rsidRDefault="006511D9" w:rsidP="003A07AA">
      <w:pPr>
        <w:spacing w:line="360" w:lineRule="auto"/>
        <w:ind w:left="-851" w:firstLine="851"/>
        <w:jc w:val="both"/>
        <w:rPr>
          <w:sz w:val="28"/>
          <w:szCs w:val="28"/>
          <w:u w:val="single"/>
        </w:rPr>
      </w:pPr>
      <w:r w:rsidRPr="00206A1C">
        <w:rPr>
          <w:sz w:val="28"/>
          <w:szCs w:val="28"/>
        </w:rPr>
        <w:t>Разходите за персонал са в размер на 24</w:t>
      </w:r>
      <w:r w:rsidR="003A07AA" w:rsidRPr="00206A1C">
        <w:rPr>
          <w:sz w:val="28"/>
          <w:szCs w:val="28"/>
        </w:rPr>
        <w:t xml:space="preserve"> млн. 619 хил. лв.</w:t>
      </w:r>
      <w:r w:rsidRPr="00206A1C">
        <w:rPr>
          <w:sz w:val="28"/>
          <w:szCs w:val="28"/>
        </w:rPr>
        <w:t>, при уточнен план 30 </w:t>
      </w:r>
      <w:r w:rsidR="003A07AA" w:rsidRPr="00206A1C">
        <w:rPr>
          <w:sz w:val="28"/>
          <w:szCs w:val="28"/>
        </w:rPr>
        <w:t xml:space="preserve">млн. 125 хил. лв. </w:t>
      </w:r>
      <w:r w:rsidRPr="00206A1C">
        <w:rPr>
          <w:sz w:val="28"/>
          <w:szCs w:val="28"/>
        </w:rPr>
        <w:t xml:space="preserve">Изпълнението е </w:t>
      </w:r>
      <w:r w:rsidR="003A07AA" w:rsidRPr="00206A1C">
        <w:rPr>
          <w:sz w:val="28"/>
          <w:szCs w:val="28"/>
        </w:rPr>
        <w:t>81</w:t>
      </w:r>
      <w:r w:rsidRPr="00206A1C">
        <w:rPr>
          <w:sz w:val="28"/>
          <w:szCs w:val="28"/>
        </w:rPr>
        <w:t xml:space="preserve">%. </w:t>
      </w:r>
    </w:p>
    <w:p w:rsidR="003A07AA" w:rsidRPr="00206A1C" w:rsidRDefault="006511D9" w:rsidP="003A07AA">
      <w:pPr>
        <w:spacing w:line="360" w:lineRule="auto"/>
        <w:ind w:left="-851" w:firstLine="851"/>
        <w:jc w:val="both"/>
        <w:rPr>
          <w:sz w:val="28"/>
          <w:szCs w:val="28"/>
          <w:u w:val="single"/>
        </w:rPr>
      </w:pPr>
      <w:r w:rsidRPr="00206A1C">
        <w:rPr>
          <w:sz w:val="28"/>
          <w:szCs w:val="28"/>
        </w:rPr>
        <w:t>За издръжка и данъци са изразходвани 10</w:t>
      </w:r>
      <w:r w:rsidR="00206A1C">
        <w:rPr>
          <w:sz w:val="28"/>
          <w:szCs w:val="28"/>
        </w:rPr>
        <w:t xml:space="preserve"> млн. 741 хил. лв., </w:t>
      </w:r>
      <w:r w:rsidRPr="00206A1C">
        <w:rPr>
          <w:sz w:val="28"/>
          <w:szCs w:val="28"/>
        </w:rPr>
        <w:t>при уточнен план 9</w:t>
      </w:r>
      <w:r w:rsidR="003A07AA" w:rsidRPr="00206A1C">
        <w:rPr>
          <w:sz w:val="28"/>
          <w:szCs w:val="28"/>
        </w:rPr>
        <w:t xml:space="preserve"> млн. 945 хил. лв. </w:t>
      </w:r>
      <w:r w:rsidRPr="00206A1C">
        <w:rPr>
          <w:sz w:val="28"/>
          <w:szCs w:val="28"/>
        </w:rPr>
        <w:t xml:space="preserve">Към 31.10.2019 г. преразходът е в размер на </w:t>
      </w:r>
      <w:r w:rsidR="00206A1C">
        <w:rPr>
          <w:sz w:val="28"/>
          <w:szCs w:val="28"/>
        </w:rPr>
        <w:t xml:space="preserve">796 хил. лв. </w:t>
      </w:r>
      <w:r w:rsidR="003A07AA" w:rsidRPr="00206A1C">
        <w:rPr>
          <w:sz w:val="28"/>
          <w:szCs w:val="28"/>
        </w:rPr>
        <w:t>Най-</w:t>
      </w:r>
      <w:r w:rsidRPr="00206A1C">
        <w:rPr>
          <w:sz w:val="28"/>
          <w:szCs w:val="28"/>
        </w:rPr>
        <w:t>голям относителен дял от разходите за издръжката са разходите за вода, горива и ел.енергия -</w:t>
      </w:r>
      <w:r w:rsidR="003A07AA" w:rsidRPr="00206A1C">
        <w:rPr>
          <w:sz w:val="28"/>
          <w:szCs w:val="28"/>
        </w:rPr>
        <w:t xml:space="preserve"> 31</w:t>
      </w:r>
      <w:r w:rsidRPr="00206A1C">
        <w:rPr>
          <w:sz w:val="28"/>
          <w:szCs w:val="28"/>
        </w:rPr>
        <w:t>%, външни услуги - 28%</w:t>
      </w:r>
      <w:r w:rsidR="003A07AA" w:rsidRPr="00206A1C">
        <w:rPr>
          <w:sz w:val="28"/>
          <w:szCs w:val="28"/>
        </w:rPr>
        <w:t xml:space="preserve"> и материали - 29</w:t>
      </w:r>
      <w:r w:rsidRPr="00206A1C">
        <w:rPr>
          <w:sz w:val="28"/>
          <w:szCs w:val="28"/>
        </w:rPr>
        <w:t xml:space="preserve">%. </w:t>
      </w:r>
    </w:p>
    <w:p w:rsidR="003A07AA" w:rsidRPr="00206A1C" w:rsidRDefault="006511D9" w:rsidP="003A07AA">
      <w:pPr>
        <w:spacing w:line="360" w:lineRule="auto"/>
        <w:ind w:left="-851" w:firstLine="851"/>
        <w:jc w:val="both"/>
        <w:rPr>
          <w:sz w:val="28"/>
          <w:szCs w:val="28"/>
          <w:u w:val="single"/>
        </w:rPr>
      </w:pPr>
      <w:r w:rsidRPr="00206A1C">
        <w:rPr>
          <w:sz w:val="28"/>
          <w:szCs w:val="28"/>
        </w:rPr>
        <w:t xml:space="preserve">За стипендии са изразходвани </w:t>
      </w:r>
      <w:r w:rsidR="003A07AA" w:rsidRPr="00206A1C">
        <w:rPr>
          <w:sz w:val="28"/>
          <w:szCs w:val="28"/>
        </w:rPr>
        <w:t>54 хил. лв.</w:t>
      </w:r>
      <w:r w:rsidRPr="00206A1C">
        <w:rPr>
          <w:i/>
        </w:rPr>
        <w:t>,</w:t>
      </w:r>
      <w:r w:rsidR="003A07AA" w:rsidRPr="00206A1C">
        <w:rPr>
          <w:sz w:val="28"/>
          <w:szCs w:val="28"/>
        </w:rPr>
        <w:t xml:space="preserve"> което е 20</w:t>
      </w:r>
      <w:r w:rsidRPr="00206A1C">
        <w:rPr>
          <w:sz w:val="28"/>
          <w:szCs w:val="28"/>
        </w:rPr>
        <w:t xml:space="preserve">% от уточнения план по Бюджет 2019. </w:t>
      </w:r>
    </w:p>
    <w:p w:rsidR="003A07AA" w:rsidRDefault="006511D9" w:rsidP="003A07AA">
      <w:pPr>
        <w:spacing w:line="360" w:lineRule="auto"/>
        <w:ind w:left="-851" w:firstLine="851"/>
        <w:jc w:val="both"/>
        <w:rPr>
          <w:sz w:val="28"/>
          <w:szCs w:val="28"/>
          <w:u w:val="single"/>
        </w:rPr>
      </w:pPr>
      <w:r w:rsidRPr="00206A1C">
        <w:rPr>
          <w:sz w:val="28"/>
          <w:szCs w:val="28"/>
        </w:rPr>
        <w:t xml:space="preserve">За членски внос разходите са в размер на </w:t>
      </w:r>
      <w:r w:rsidR="003A07AA" w:rsidRPr="00206A1C">
        <w:rPr>
          <w:sz w:val="28"/>
          <w:szCs w:val="28"/>
        </w:rPr>
        <w:t xml:space="preserve">9 хил. лв. </w:t>
      </w:r>
      <w:r w:rsidR="006E79CE" w:rsidRPr="00206A1C">
        <w:rPr>
          <w:sz w:val="28"/>
          <w:szCs w:val="28"/>
        </w:rPr>
        <w:t>– 47</w:t>
      </w:r>
      <w:r w:rsidRPr="00206A1C">
        <w:rPr>
          <w:sz w:val="28"/>
          <w:szCs w:val="28"/>
        </w:rPr>
        <w:t>% от разчетените</w:t>
      </w:r>
      <w:r w:rsidRPr="003A07AA">
        <w:rPr>
          <w:sz w:val="28"/>
          <w:szCs w:val="28"/>
        </w:rPr>
        <w:t xml:space="preserve"> по бюджета разходи.</w:t>
      </w:r>
    </w:p>
    <w:p w:rsidR="003A07AA" w:rsidRPr="00206A1C" w:rsidRDefault="006511D9" w:rsidP="003A07AA">
      <w:pPr>
        <w:spacing w:line="360" w:lineRule="auto"/>
        <w:ind w:left="-851" w:firstLine="851"/>
        <w:jc w:val="both"/>
        <w:rPr>
          <w:sz w:val="28"/>
          <w:szCs w:val="28"/>
          <w:u w:val="single"/>
        </w:rPr>
      </w:pPr>
      <w:r w:rsidRPr="00206A1C">
        <w:rPr>
          <w:sz w:val="28"/>
          <w:szCs w:val="28"/>
        </w:rPr>
        <w:t>Капиталовите разходи са в размер на 857 </w:t>
      </w:r>
      <w:r w:rsidR="006E79CE" w:rsidRPr="00206A1C">
        <w:rPr>
          <w:sz w:val="28"/>
          <w:szCs w:val="28"/>
        </w:rPr>
        <w:t>хил. лв</w:t>
      </w:r>
      <w:r w:rsidR="00206A1C">
        <w:rPr>
          <w:sz w:val="28"/>
          <w:szCs w:val="28"/>
        </w:rPr>
        <w:t>.</w:t>
      </w:r>
      <w:r w:rsidRPr="00206A1C">
        <w:rPr>
          <w:i/>
        </w:rPr>
        <w:t>,</w:t>
      </w:r>
      <w:r w:rsidR="006E79CE" w:rsidRPr="00206A1C">
        <w:rPr>
          <w:sz w:val="28"/>
          <w:szCs w:val="28"/>
        </w:rPr>
        <w:t xml:space="preserve"> което представлява 65</w:t>
      </w:r>
      <w:r w:rsidRPr="00206A1C">
        <w:rPr>
          <w:sz w:val="28"/>
          <w:szCs w:val="28"/>
        </w:rPr>
        <w:t>% от заложените по бюджета капиталови разходи.</w:t>
      </w:r>
    </w:p>
    <w:p w:rsidR="003A07AA" w:rsidRPr="00206A1C" w:rsidRDefault="006511D9" w:rsidP="006E79CE">
      <w:pPr>
        <w:spacing w:line="360" w:lineRule="auto"/>
        <w:ind w:left="-851" w:firstLine="851"/>
        <w:jc w:val="both"/>
        <w:rPr>
          <w:rFonts w:eastAsia="Franklin Gothic Heavy"/>
          <w:color w:val="000000"/>
          <w:sz w:val="28"/>
          <w:szCs w:val="28"/>
          <w:lang w:bidi="bg-BG"/>
        </w:rPr>
      </w:pPr>
      <w:r w:rsidRPr="00206A1C">
        <w:rPr>
          <w:rFonts w:eastAsia="Franklin Gothic Heavy"/>
          <w:color w:val="000000"/>
          <w:sz w:val="28"/>
          <w:szCs w:val="28"/>
          <w:lang w:bidi="bg-BG"/>
        </w:rPr>
        <w:t xml:space="preserve">Платени лихви по заеми от банки в страната са в размер на 25 </w:t>
      </w:r>
      <w:r w:rsidR="006E79CE" w:rsidRPr="00206A1C">
        <w:rPr>
          <w:rFonts w:eastAsia="Franklin Gothic Heavy"/>
          <w:color w:val="000000"/>
          <w:sz w:val="28"/>
          <w:szCs w:val="28"/>
          <w:lang w:bidi="bg-BG"/>
        </w:rPr>
        <w:t>хил. лв.</w:t>
      </w:r>
      <w:r w:rsidR="006E79CE">
        <w:rPr>
          <w:rFonts w:eastAsia="Franklin Gothic Heavy"/>
          <w:color w:val="000000"/>
          <w:sz w:val="28"/>
          <w:szCs w:val="28"/>
          <w:lang w:bidi="bg-BG"/>
        </w:rPr>
        <w:t xml:space="preserve">                              </w:t>
      </w:r>
      <w:r w:rsidRPr="006E79CE">
        <w:rPr>
          <w:rFonts w:eastAsia="Franklin Gothic Heavy"/>
          <w:i/>
          <w:color w:val="000000"/>
          <w:lang w:bidi="bg-BG"/>
        </w:rPr>
        <w:t>,</w:t>
      </w:r>
      <w:r w:rsidRPr="003A07AA">
        <w:rPr>
          <w:rFonts w:eastAsia="Franklin Gothic Heavy"/>
          <w:color w:val="000000"/>
          <w:sz w:val="28"/>
          <w:szCs w:val="28"/>
          <w:lang w:bidi="bg-BG"/>
        </w:rPr>
        <w:t xml:space="preserve">които са за покриване на задължения на прехвърлените към ССА през </w:t>
      </w:r>
      <w:r w:rsidRPr="00206A1C">
        <w:rPr>
          <w:rFonts w:eastAsia="Franklin Gothic Heavy"/>
          <w:color w:val="000000"/>
          <w:sz w:val="28"/>
          <w:szCs w:val="28"/>
          <w:lang w:bidi="bg-BG"/>
        </w:rPr>
        <w:t>2018 г. бивши държавни предприятия.</w:t>
      </w:r>
    </w:p>
    <w:p w:rsidR="003A07AA" w:rsidRPr="00206A1C" w:rsidRDefault="006511D9" w:rsidP="006E79CE">
      <w:pPr>
        <w:spacing w:line="360" w:lineRule="auto"/>
        <w:ind w:left="-851" w:firstLine="851"/>
        <w:jc w:val="both"/>
        <w:rPr>
          <w:rFonts w:eastAsia="Franklin Gothic Heavy"/>
          <w:i/>
          <w:color w:val="000000"/>
          <w:lang w:bidi="bg-BG"/>
        </w:rPr>
      </w:pPr>
      <w:r w:rsidRPr="00206A1C">
        <w:rPr>
          <w:rFonts w:eastAsia="Franklin Gothic Heavy"/>
          <w:color w:val="000000"/>
          <w:sz w:val="28"/>
          <w:szCs w:val="28"/>
          <w:lang w:bidi="bg-BG"/>
        </w:rPr>
        <w:t xml:space="preserve">Платени лихви по финансов лизинг и търговски кредит са в размер на </w:t>
      </w:r>
      <w:r w:rsidR="006E79CE" w:rsidRPr="00206A1C">
        <w:rPr>
          <w:rFonts w:eastAsia="Franklin Gothic Heavy"/>
          <w:color w:val="000000"/>
          <w:sz w:val="28"/>
          <w:szCs w:val="28"/>
          <w:lang w:bidi="bg-BG"/>
        </w:rPr>
        <w:t xml:space="preserve">                              </w:t>
      </w:r>
      <w:r w:rsidRPr="00206A1C">
        <w:rPr>
          <w:rFonts w:eastAsia="Franklin Gothic Heavy"/>
          <w:color w:val="000000"/>
          <w:sz w:val="28"/>
          <w:szCs w:val="28"/>
          <w:lang w:bidi="bg-BG"/>
        </w:rPr>
        <w:t xml:space="preserve">2 </w:t>
      </w:r>
      <w:r w:rsidR="006E79CE" w:rsidRPr="00206A1C">
        <w:rPr>
          <w:rFonts w:eastAsia="Franklin Gothic Heavy"/>
          <w:color w:val="000000"/>
          <w:sz w:val="28"/>
          <w:szCs w:val="28"/>
          <w:lang w:bidi="bg-BG"/>
        </w:rPr>
        <w:t xml:space="preserve">хил. лв. </w:t>
      </w:r>
    </w:p>
    <w:p w:rsidR="006E79CE" w:rsidRDefault="006511D9" w:rsidP="006E79CE">
      <w:pPr>
        <w:spacing w:line="360" w:lineRule="auto"/>
        <w:ind w:left="-851" w:firstLine="851"/>
        <w:jc w:val="both"/>
        <w:rPr>
          <w:rFonts w:eastAsia="Arial Unicode MS"/>
          <w:color w:val="000000"/>
          <w:sz w:val="28"/>
          <w:szCs w:val="28"/>
          <w:lang w:bidi="bg-BG"/>
        </w:rPr>
      </w:pPr>
      <w:r w:rsidRPr="003A07AA">
        <w:rPr>
          <w:rFonts w:eastAsia="Arial Unicode MS"/>
          <w:color w:val="000000"/>
          <w:sz w:val="28"/>
          <w:szCs w:val="28"/>
          <w:lang w:bidi="bg-BG"/>
        </w:rPr>
        <w:t>С извършените разходи се осигурява дейността на научните институти и центрове в системата на ССА за изпълнение на политиките в областта на земеделието и развитието на селските райони, по програма „Научни изследвания“</w:t>
      </w:r>
    </w:p>
    <w:p w:rsidR="006E79CE" w:rsidRPr="00206A1C" w:rsidRDefault="006511D9" w:rsidP="006E79CE">
      <w:pPr>
        <w:spacing w:line="360" w:lineRule="auto"/>
        <w:ind w:left="-851" w:firstLine="851"/>
        <w:jc w:val="both"/>
        <w:rPr>
          <w:sz w:val="28"/>
          <w:szCs w:val="28"/>
          <w:u w:val="single"/>
        </w:rPr>
      </w:pPr>
      <w:r w:rsidRPr="003A07AA">
        <w:rPr>
          <w:sz w:val="28"/>
          <w:szCs w:val="28"/>
        </w:rPr>
        <w:t>Към 31.</w:t>
      </w:r>
      <w:r w:rsidRPr="00206A1C">
        <w:rPr>
          <w:sz w:val="28"/>
          <w:szCs w:val="28"/>
        </w:rPr>
        <w:t xml:space="preserve">10.2019 г. са получени </w:t>
      </w:r>
      <w:r w:rsidRPr="00206A1C">
        <w:rPr>
          <w:sz w:val="28"/>
          <w:szCs w:val="28"/>
          <w:lang w:val="en-US"/>
        </w:rPr>
        <w:t>2</w:t>
      </w:r>
      <w:r w:rsidRPr="00206A1C">
        <w:rPr>
          <w:sz w:val="28"/>
          <w:szCs w:val="28"/>
        </w:rPr>
        <w:t>2</w:t>
      </w:r>
      <w:r w:rsidRPr="00206A1C">
        <w:rPr>
          <w:sz w:val="28"/>
          <w:szCs w:val="28"/>
          <w:lang w:val="en-US"/>
        </w:rPr>
        <w:t> </w:t>
      </w:r>
      <w:r w:rsidR="006E79CE" w:rsidRPr="00206A1C">
        <w:rPr>
          <w:sz w:val="28"/>
          <w:szCs w:val="28"/>
        </w:rPr>
        <w:t xml:space="preserve">млн. </w:t>
      </w:r>
      <w:r w:rsidRPr="00206A1C">
        <w:rPr>
          <w:sz w:val="28"/>
          <w:szCs w:val="28"/>
        </w:rPr>
        <w:t>538</w:t>
      </w:r>
      <w:r w:rsidRPr="00206A1C">
        <w:rPr>
          <w:sz w:val="28"/>
          <w:szCs w:val="28"/>
          <w:lang w:val="en-US"/>
        </w:rPr>
        <w:t xml:space="preserve"> </w:t>
      </w:r>
      <w:r w:rsidR="006E79CE" w:rsidRPr="00206A1C">
        <w:rPr>
          <w:sz w:val="28"/>
          <w:szCs w:val="28"/>
        </w:rPr>
        <w:t xml:space="preserve">хил. лв. </w:t>
      </w:r>
      <w:r w:rsidRPr="00206A1C">
        <w:rPr>
          <w:sz w:val="28"/>
          <w:szCs w:val="28"/>
        </w:rPr>
        <w:t>трансфери от:</w:t>
      </w:r>
    </w:p>
    <w:p w:rsidR="006E79CE" w:rsidRPr="00206A1C" w:rsidRDefault="006511D9" w:rsidP="006E79CE">
      <w:pPr>
        <w:pStyle w:val="ListParagraph"/>
        <w:numPr>
          <w:ilvl w:val="0"/>
          <w:numId w:val="28"/>
        </w:numPr>
        <w:spacing w:line="360" w:lineRule="auto"/>
        <w:ind w:left="0" w:hanging="720"/>
        <w:jc w:val="both"/>
        <w:rPr>
          <w:sz w:val="28"/>
          <w:szCs w:val="28"/>
        </w:rPr>
      </w:pPr>
      <w:r w:rsidRPr="00206A1C">
        <w:rPr>
          <w:rFonts w:cs="Times New Roman"/>
          <w:sz w:val="28"/>
          <w:szCs w:val="28"/>
        </w:rPr>
        <w:lastRenderedPageBreak/>
        <w:t>М</w:t>
      </w:r>
      <w:r w:rsidR="006E79CE" w:rsidRPr="00206A1C">
        <w:rPr>
          <w:sz w:val="28"/>
          <w:szCs w:val="28"/>
        </w:rPr>
        <w:t>инистерството на земеделието, храните и горите</w:t>
      </w:r>
      <w:r w:rsidRPr="00206A1C">
        <w:rPr>
          <w:rFonts w:cs="Times New Roman"/>
          <w:sz w:val="28"/>
          <w:szCs w:val="28"/>
        </w:rPr>
        <w:t xml:space="preserve"> – 20 </w:t>
      </w:r>
      <w:r w:rsidR="006E79CE" w:rsidRPr="00206A1C">
        <w:rPr>
          <w:sz w:val="28"/>
          <w:szCs w:val="28"/>
        </w:rPr>
        <w:t xml:space="preserve">млн. 857 хил. лв.                      </w:t>
      </w:r>
      <w:r w:rsidR="006E79CE" w:rsidRPr="00206A1C">
        <w:rPr>
          <w:i/>
        </w:rPr>
        <w:t xml:space="preserve">(20 </w:t>
      </w:r>
      <w:r w:rsidRPr="00206A1C">
        <w:rPr>
          <w:i/>
        </w:rPr>
        <w:t>856 611 лв.</w:t>
      </w:r>
      <w:r w:rsidR="006E79CE" w:rsidRPr="00206A1C">
        <w:rPr>
          <w:i/>
        </w:rPr>
        <w:t>)</w:t>
      </w:r>
      <w:r w:rsidR="00844D81" w:rsidRPr="00206A1C">
        <w:rPr>
          <w:i/>
        </w:rPr>
        <w:t>;</w:t>
      </w:r>
    </w:p>
    <w:p w:rsidR="00844D81" w:rsidRPr="00206A1C" w:rsidRDefault="006511D9" w:rsidP="00844D81">
      <w:pPr>
        <w:pStyle w:val="ListParagraph"/>
        <w:numPr>
          <w:ilvl w:val="0"/>
          <w:numId w:val="28"/>
        </w:numPr>
        <w:spacing w:line="360" w:lineRule="auto"/>
        <w:ind w:left="0" w:hanging="720"/>
        <w:jc w:val="both"/>
        <w:rPr>
          <w:sz w:val="28"/>
          <w:szCs w:val="28"/>
        </w:rPr>
      </w:pPr>
      <w:r w:rsidRPr="00206A1C">
        <w:rPr>
          <w:rFonts w:cs="Times New Roman"/>
          <w:sz w:val="28"/>
          <w:szCs w:val="28"/>
        </w:rPr>
        <w:t xml:space="preserve">ПУДООС </w:t>
      </w:r>
      <w:r w:rsidR="00844D81" w:rsidRPr="00206A1C">
        <w:rPr>
          <w:rFonts w:cs="Times New Roman"/>
          <w:sz w:val="28"/>
          <w:szCs w:val="28"/>
        </w:rPr>
        <w:t>- 10 хил.</w:t>
      </w:r>
      <w:r w:rsidRPr="00206A1C">
        <w:rPr>
          <w:rFonts w:cs="Times New Roman"/>
          <w:sz w:val="28"/>
          <w:szCs w:val="28"/>
        </w:rPr>
        <w:t xml:space="preserve"> лв.</w:t>
      </w:r>
      <w:r w:rsidR="00844D81" w:rsidRPr="00206A1C">
        <w:rPr>
          <w:rFonts w:cs="Times New Roman"/>
          <w:sz w:val="28"/>
          <w:szCs w:val="28"/>
        </w:rPr>
        <w:t>;</w:t>
      </w:r>
      <w:r w:rsidRPr="00206A1C">
        <w:rPr>
          <w:rFonts w:cs="Times New Roman"/>
          <w:sz w:val="28"/>
          <w:szCs w:val="28"/>
        </w:rPr>
        <w:t xml:space="preserve"> </w:t>
      </w:r>
    </w:p>
    <w:p w:rsidR="00844D81" w:rsidRPr="00844D81" w:rsidRDefault="006511D9" w:rsidP="00844D81">
      <w:pPr>
        <w:pStyle w:val="ListParagraph"/>
        <w:numPr>
          <w:ilvl w:val="0"/>
          <w:numId w:val="28"/>
        </w:numPr>
        <w:spacing w:line="360" w:lineRule="auto"/>
        <w:ind w:left="0" w:hanging="720"/>
        <w:jc w:val="both"/>
        <w:rPr>
          <w:sz w:val="28"/>
          <w:szCs w:val="28"/>
        </w:rPr>
      </w:pPr>
      <w:r w:rsidRPr="00844D81">
        <w:rPr>
          <w:rFonts w:cs="Times New Roman"/>
          <w:sz w:val="28"/>
          <w:szCs w:val="28"/>
        </w:rPr>
        <w:t>Д</w:t>
      </w:r>
      <w:r w:rsidR="00844D81">
        <w:rPr>
          <w:rFonts w:cs="Times New Roman"/>
          <w:sz w:val="28"/>
          <w:szCs w:val="28"/>
        </w:rPr>
        <w:t>ържавен фонд</w:t>
      </w:r>
      <w:r w:rsidRPr="00844D81">
        <w:rPr>
          <w:rFonts w:cs="Times New Roman"/>
          <w:sz w:val="28"/>
          <w:szCs w:val="28"/>
        </w:rPr>
        <w:t xml:space="preserve"> „Земеделие</w:t>
      </w:r>
      <w:r w:rsidRPr="00206A1C">
        <w:rPr>
          <w:rFonts w:cs="Times New Roman"/>
          <w:sz w:val="28"/>
          <w:szCs w:val="28"/>
        </w:rPr>
        <w:t xml:space="preserve">“ – </w:t>
      </w:r>
      <w:r w:rsidR="00844D81" w:rsidRPr="00206A1C">
        <w:rPr>
          <w:rFonts w:cs="Times New Roman"/>
          <w:sz w:val="28"/>
          <w:szCs w:val="28"/>
        </w:rPr>
        <w:t>637 хил. лв.</w:t>
      </w:r>
      <w:r w:rsidR="00844D81">
        <w:rPr>
          <w:rFonts w:cs="Times New Roman"/>
          <w:sz w:val="28"/>
          <w:szCs w:val="28"/>
        </w:rPr>
        <w:t xml:space="preserve"> </w:t>
      </w:r>
      <w:r w:rsidRPr="00844D81">
        <w:rPr>
          <w:rFonts w:cs="Times New Roman"/>
          <w:sz w:val="28"/>
          <w:szCs w:val="28"/>
        </w:rPr>
        <w:t xml:space="preserve"> </w:t>
      </w:r>
    </w:p>
    <w:p w:rsidR="00844D81" w:rsidRPr="00206A1C" w:rsidRDefault="006511D9" w:rsidP="00844D81">
      <w:pPr>
        <w:pStyle w:val="ListParagraph"/>
        <w:spacing w:line="360" w:lineRule="auto"/>
        <w:ind w:left="-851" w:firstLine="851"/>
        <w:jc w:val="both"/>
        <w:rPr>
          <w:rFonts w:cs="Times New Roman"/>
          <w:i/>
          <w:szCs w:val="24"/>
        </w:rPr>
      </w:pPr>
      <w:r w:rsidRPr="00844D81">
        <w:rPr>
          <w:rFonts w:cs="Times New Roman"/>
          <w:sz w:val="28"/>
          <w:szCs w:val="28"/>
        </w:rPr>
        <w:t>По национални научни програми и конкур</w:t>
      </w:r>
      <w:r w:rsidR="006E79CE" w:rsidRPr="00844D81">
        <w:rPr>
          <w:sz w:val="28"/>
          <w:szCs w:val="28"/>
        </w:rPr>
        <w:t xml:space="preserve">сни проекти, финансирани от </w:t>
      </w:r>
      <w:r w:rsidR="006E79CE" w:rsidRPr="00206A1C">
        <w:rPr>
          <w:sz w:val="28"/>
          <w:szCs w:val="28"/>
        </w:rPr>
        <w:t>М</w:t>
      </w:r>
      <w:r w:rsidR="00844D81" w:rsidRPr="00206A1C">
        <w:rPr>
          <w:sz w:val="28"/>
          <w:szCs w:val="28"/>
        </w:rPr>
        <w:t xml:space="preserve">инистерството на образованието и науката </w:t>
      </w:r>
      <w:r w:rsidRPr="00206A1C">
        <w:rPr>
          <w:rFonts w:cs="Times New Roman"/>
          <w:sz w:val="28"/>
          <w:szCs w:val="28"/>
        </w:rPr>
        <w:t xml:space="preserve">и Фонд научни изследвания – </w:t>
      </w:r>
      <w:r w:rsidR="00844D81" w:rsidRPr="00206A1C">
        <w:rPr>
          <w:rFonts w:cs="Times New Roman"/>
          <w:sz w:val="28"/>
          <w:szCs w:val="28"/>
        </w:rPr>
        <w:t xml:space="preserve">малко над </w:t>
      </w:r>
      <w:r w:rsidRPr="00206A1C">
        <w:rPr>
          <w:rFonts w:cs="Times New Roman"/>
          <w:sz w:val="28"/>
          <w:szCs w:val="28"/>
        </w:rPr>
        <w:t>1 </w:t>
      </w:r>
      <w:r w:rsidR="00844D81" w:rsidRPr="00206A1C">
        <w:rPr>
          <w:rFonts w:cs="Times New Roman"/>
          <w:sz w:val="28"/>
          <w:szCs w:val="28"/>
        </w:rPr>
        <w:t xml:space="preserve">млн. лв. </w:t>
      </w:r>
    </w:p>
    <w:p w:rsidR="007305E3" w:rsidRPr="00206A1C" w:rsidRDefault="006511D9" w:rsidP="0003008B">
      <w:pPr>
        <w:spacing w:line="360" w:lineRule="auto"/>
        <w:ind w:left="-851" w:firstLine="851"/>
        <w:rPr>
          <w:sz w:val="28"/>
          <w:szCs w:val="28"/>
        </w:rPr>
      </w:pPr>
      <w:r w:rsidRPr="00206A1C">
        <w:rPr>
          <w:sz w:val="28"/>
          <w:szCs w:val="28"/>
        </w:rPr>
        <w:t>Задълженията към доставчици са в размер на 3 </w:t>
      </w:r>
      <w:r w:rsidR="00206A1C" w:rsidRPr="00206A1C">
        <w:rPr>
          <w:sz w:val="28"/>
          <w:szCs w:val="28"/>
        </w:rPr>
        <w:t>млн. 500 хил. лв.</w:t>
      </w:r>
      <w:r w:rsidR="007305E3" w:rsidRPr="00206A1C">
        <w:rPr>
          <w:i/>
        </w:rPr>
        <w:t>, в т. ч.</w:t>
      </w:r>
      <w:r w:rsidR="00025BB7" w:rsidRPr="00206A1C">
        <w:t xml:space="preserve"> просрочените задължения са в размер на </w:t>
      </w:r>
      <w:r w:rsidR="0003008B" w:rsidRPr="00206A1C">
        <w:rPr>
          <w:lang w:val="en-US"/>
        </w:rPr>
        <w:t>1</w:t>
      </w:r>
      <w:r w:rsidR="0003008B" w:rsidRPr="00206A1C">
        <w:t>млн. 761 хил. лв</w:t>
      </w:r>
      <w:r w:rsidR="00206A1C" w:rsidRPr="00206A1C">
        <w:rPr>
          <w:i/>
        </w:rPr>
        <w:t xml:space="preserve">. </w:t>
      </w:r>
    </w:p>
    <w:p w:rsidR="00BB151E" w:rsidRPr="0003008B" w:rsidRDefault="006511D9" w:rsidP="0003008B">
      <w:pPr>
        <w:pStyle w:val="ListParagraph"/>
        <w:spacing w:line="360" w:lineRule="auto"/>
        <w:ind w:left="-851" w:firstLine="851"/>
        <w:jc w:val="both"/>
        <w:rPr>
          <w:rFonts w:cs="Times New Roman"/>
          <w:sz w:val="28"/>
          <w:szCs w:val="28"/>
        </w:rPr>
      </w:pPr>
      <w:r w:rsidRPr="00206A1C">
        <w:rPr>
          <w:rFonts w:cs="Times New Roman"/>
          <w:sz w:val="28"/>
          <w:szCs w:val="28"/>
        </w:rPr>
        <w:t xml:space="preserve">Задълженията към персонал са </w:t>
      </w:r>
      <w:r w:rsidR="00BB151E" w:rsidRPr="00206A1C">
        <w:rPr>
          <w:rFonts w:cs="Times New Roman"/>
          <w:sz w:val="28"/>
          <w:szCs w:val="28"/>
        </w:rPr>
        <w:t xml:space="preserve">текущи и са </w:t>
      </w:r>
      <w:r w:rsidRPr="00206A1C">
        <w:rPr>
          <w:rFonts w:cs="Times New Roman"/>
          <w:sz w:val="28"/>
          <w:szCs w:val="28"/>
        </w:rPr>
        <w:t>в размер</w:t>
      </w:r>
      <w:r w:rsidRPr="003A07AA">
        <w:rPr>
          <w:rFonts w:cs="Times New Roman"/>
          <w:sz w:val="28"/>
          <w:szCs w:val="28"/>
        </w:rPr>
        <w:t xml:space="preserve"> на </w:t>
      </w:r>
      <w:r w:rsidR="00844D81">
        <w:rPr>
          <w:rFonts w:cs="Times New Roman"/>
          <w:sz w:val="28"/>
          <w:szCs w:val="28"/>
        </w:rPr>
        <w:t xml:space="preserve">около </w:t>
      </w:r>
      <w:r w:rsidR="00844D81" w:rsidRPr="00844D81">
        <w:rPr>
          <w:rFonts w:cs="Times New Roman"/>
          <w:b/>
          <w:sz w:val="28"/>
          <w:szCs w:val="28"/>
        </w:rPr>
        <w:t>36 хил. лв.</w:t>
      </w:r>
      <w:r w:rsidR="00844D81">
        <w:rPr>
          <w:rFonts w:cs="Times New Roman"/>
          <w:sz w:val="28"/>
          <w:szCs w:val="28"/>
        </w:rPr>
        <w:t xml:space="preserve"> </w:t>
      </w:r>
      <w:r w:rsidR="0003008B">
        <w:rPr>
          <w:rFonts w:cs="Times New Roman"/>
          <w:sz w:val="28"/>
          <w:szCs w:val="28"/>
        </w:rPr>
        <w:t xml:space="preserve">                        </w:t>
      </w:r>
      <w:r w:rsidRPr="0003008B">
        <w:rPr>
          <w:rFonts w:cs="Times New Roman"/>
          <w:sz w:val="28"/>
          <w:szCs w:val="28"/>
        </w:rPr>
        <w:t>за неизплате</w:t>
      </w:r>
      <w:r w:rsidR="007305E3" w:rsidRPr="0003008B">
        <w:rPr>
          <w:rFonts w:cs="Times New Roman"/>
          <w:sz w:val="28"/>
          <w:szCs w:val="28"/>
        </w:rPr>
        <w:t>ни обезщетения при пенсиониране</w:t>
      </w:r>
      <w:r w:rsidR="00BB151E" w:rsidRPr="0003008B">
        <w:rPr>
          <w:rFonts w:cs="Times New Roman"/>
          <w:sz w:val="28"/>
          <w:szCs w:val="28"/>
        </w:rPr>
        <w:t xml:space="preserve">. </w:t>
      </w:r>
    </w:p>
    <w:p w:rsidR="00844D81" w:rsidRDefault="006511D9" w:rsidP="0003008B">
      <w:pPr>
        <w:pStyle w:val="ListParagraph"/>
        <w:spacing w:line="360" w:lineRule="auto"/>
        <w:ind w:left="-851" w:firstLine="851"/>
        <w:jc w:val="both"/>
        <w:rPr>
          <w:rFonts w:cs="Times New Roman"/>
          <w:sz w:val="28"/>
          <w:szCs w:val="28"/>
        </w:rPr>
      </w:pPr>
      <w:r w:rsidRPr="003A07AA">
        <w:rPr>
          <w:rFonts w:cs="Times New Roman"/>
          <w:sz w:val="28"/>
          <w:szCs w:val="28"/>
        </w:rPr>
        <w:t>Задълженията за осигурителни вноски и данък общ доход към М</w:t>
      </w:r>
      <w:r w:rsidR="00844D81">
        <w:rPr>
          <w:rFonts w:cs="Times New Roman"/>
          <w:sz w:val="28"/>
          <w:szCs w:val="28"/>
        </w:rPr>
        <w:t>инистерството на земеделието, храните и горите</w:t>
      </w:r>
      <w:r w:rsidRPr="003A07AA">
        <w:rPr>
          <w:rFonts w:cs="Times New Roman"/>
          <w:sz w:val="28"/>
          <w:szCs w:val="28"/>
        </w:rPr>
        <w:t xml:space="preserve"> са в размер на </w:t>
      </w:r>
      <w:r w:rsidR="0030083F" w:rsidRPr="007F5E3D">
        <w:rPr>
          <w:rFonts w:cs="Times New Roman"/>
          <w:sz w:val="28"/>
          <w:szCs w:val="28"/>
        </w:rPr>
        <w:t>891</w:t>
      </w:r>
      <w:r w:rsidR="00844D81" w:rsidRPr="007F5E3D">
        <w:rPr>
          <w:rFonts w:cs="Times New Roman"/>
          <w:sz w:val="28"/>
          <w:szCs w:val="28"/>
        </w:rPr>
        <w:t xml:space="preserve"> хил. лв.</w:t>
      </w:r>
      <w:r w:rsidR="00844D81">
        <w:rPr>
          <w:rFonts w:cs="Times New Roman"/>
          <w:sz w:val="28"/>
          <w:szCs w:val="28"/>
        </w:rPr>
        <w:t xml:space="preserve"> </w:t>
      </w:r>
    </w:p>
    <w:p w:rsidR="007F5E3D" w:rsidRDefault="006511D9" w:rsidP="00844D81">
      <w:pPr>
        <w:pStyle w:val="ListParagraph"/>
        <w:spacing w:line="360" w:lineRule="auto"/>
        <w:ind w:left="-851" w:firstLine="851"/>
        <w:jc w:val="both"/>
        <w:rPr>
          <w:rFonts w:cs="Times New Roman"/>
          <w:sz w:val="28"/>
          <w:szCs w:val="28"/>
          <w:lang w:val="en-US"/>
        </w:rPr>
      </w:pPr>
      <w:r w:rsidRPr="003A07AA">
        <w:rPr>
          <w:rFonts w:cs="Times New Roman"/>
          <w:sz w:val="28"/>
          <w:szCs w:val="28"/>
        </w:rPr>
        <w:t>Натрупаните задължения се дължат на по-ниска изкупна цена на произведената селскостопанска продукция</w:t>
      </w:r>
      <w:r w:rsidR="007F5E3D">
        <w:rPr>
          <w:rFonts w:cs="Times New Roman"/>
          <w:sz w:val="28"/>
          <w:szCs w:val="28"/>
          <w:lang w:val="en-US"/>
        </w:rPr>
        <w:t xml:space="preserve">. </w:t>
      </w:r>
      <w:r w:rsidRPr="003A07AA">
        <w:rPr>
          <w:rFonts w:cs="Times New Roman"/>
          <w:sz w:val="28"/>
          <w:szCs w:val="28"/>
        </w:rPr>
        <w:t xml:space="preserve"> </w:t>
      </w:r>
    </w:p>
    <w:p w:rsidR="007F5E3D" w:rsidRDefault="006511D9" w:rsidP="00844D81">
      <w:pPr>
        <w:pStyle w:val="ListParagraph"/>
        <w:spacing w:line="360" w:lineRule="auto"/>
        <w:ind w:left="-851" w:firstLine="851"/>
        <w:jc w:val="both"/>
        <w:rPr>
          <w:rFonts w:cs="Times New Roman"/>
          <w:sz w:val="28"/>
          <w:szCs w:val="28"/>
        </w:rPr>
      </w:pPr>
      <w:r w:rsidRPr="003A07AA">
        <w:rPr>
          <w:rFonts w:cs="Times New Roman"/>
          <w:sz w:val="28"/>
          <w:szCs w:val="28"/>
        </w:rPr>
        <w:t xml:space="preserve">Произведените семена за посев от институтите на ССА трудно намират реализация, тъй като на пазара се предлагат семена от вносни сортове и хибриди с мощна рекламна кампания, при условия </w:t>
      </w:r>
      <w:r w:rsidR="007F5E3D">
        <w:rPr>
          <w:rFonts w:cs="Times New Roman"/>
          <w:sz w:val="28"/>
          <w:szCs w:val="28"/>
        </w:rPr>
        <w:t>на</w:t>
      </w:r>
      <w:r w:rsidRPr="003A07AA">
        <w:rPr>
          <w:rFonts w:cs="Times New Roman"/>
          <w:sz w:val="28"/>
          <w:szCs w:val="28"/>
        </w:rPr>
        <w:t xml:space="preserve"> разсрочено плащане. </w:t>
      </w:r>
    </w:p>
    <w:p w:rsidR="00844D81" w:rsidRDefault="006511D9" w:rsidP="00844D81">
      <w:pPr>
        <w:pStyle w:val="ListParagraph"/>
        <w:spacing w:line="360" w:lineRule="auto"/>
        <w:ind w:left="-851" w:firstLine="851"/>
        <w:jc w:val="both"/>
        <w:rPr>
          <w:rFonts w:cs="Times New Roman"/>
          <w:sz w:val="28"/>
          <w:szCs w:val="28"/>
        </w:rPr>
      </w:pPr>
      <w:r w:rsidRPr="003A07AA">
        <w:rPr>
          <w:rFonts w:cs="Times New Roman"/>
          <w:sz w:val="28"/>
          <w:szCs w:val="28"/>
        </w:rPr>
        <w:t>През 2019 г. са увеличени цените на електро</w:t>
      </w:r>
      <w:r w:rsidR="00844D81">
        <w:rPr>
          <w:rFonts w:cs="Times New Roman"/>
          <w:sz w:val="28"/>
          <w:szCs w:val="28"/>
        </w:rPr>
        <w:t>-</w:t>
      </w:r>
      <w:r w:rsidRPr="003A07AA">
        <w:rPr>
          <w:rFonts w:cs="Times New Roman"/>
          <w:sz w:val="28"/>
          <w:szCs w:val="28"/>
        </w:rPr>
        <w:t xml:space="preserve"> и топлоенергията, на препаратите, торовете и охраната. Голяма част от земеделската техника на </w:t>
      </w:r>
      <w:r w:rsidR="00844D81">
        <w:rPr>
          <w:rFonts w:cs="Times New Roman"/>
          <w:sz w:val="28"/>
          <w:szCs w:val="28"/>
        </w:rPr>
        <w:t>ССА</w:t>
      </w:r>
      <w:r w:rsidRPr="003A07AA">
        <w:rPr>
          <w:rFonts w:cs="Times New Roman"/>
          <w:sz w:val="28"/>
          <w:szCs w:val="28"/>
        </w:rPr>
        <w:t xml:space="preserve"> е амортизирана, което в</w:t>
      </w:r>
      <w:r w:rsidR="007F5E3D">
        <w:rPr>
          <w:rFonts w:cs="Times New Roman"/>
          <w:sz w:val="28"/>
          <w:szCs w:val="28"/>
        </w:rPr>
        <w:t>оди до увеличаване на разходите</w:t>
      </w:r>
      <w:r w:rsidRPr="003A07AA">
        <w:rPr>
          <w:rFonts w:cs="Times New Roman"/>
          <w:sz w:val="28"/>
          <w:szCs w:val="28"/>
        </w:rPr>
        <w:t xml:space="preserve"> </w:t>
      </w:r>
      <w:r w:rsidR="007F5E3D">
        <w:rPr>
          <w:rFonts w:cs="Times New Roman"/>
          <w:sz w:val="28"/>
          <w:szCs w:val="28"/>
        </w:rPr>
        <w:t>по отношение на ремонтите.</w:t>
      </w:r>
    </w:p>
    <w:p w:rsidR="00844D81" w:rsidRPr="00206A1C" w:rsidRDefault="006511D9" w:rsidP="00844D81">
      <w:pPr>
        <w:pStyle w:val="ListParagraph"/>
        <w:spacing w:line="360" w:lineRule="auto"/>
        <w:ind w:left="-851" w:firstLine="851"/>
        <w:jc w:val="both"/>
        <w:rPr>
          <w:rFonts w:cs="Times New Roman"/>
          <w:sz w:val="28"/>
          <w:szCs w:val="28"/>
          <w:u w:val="single"/>
        </w:rPr>
      </w:pPr>
      <w:r w:rsidRPr="00206A1C">
        <w:rPr>
          <w:rFonts w:cs="Times New Roman"/>
          <w:sz w:val="28"/>
          <w:szCs w:val="28"/>
          <w:u w:val="single"/>
        </w:rPr>
        <w:t>Д</w:t>
      </w:r>
      <w:r w:rsidR="00844D81" w:rsidRPr="00206A1C">
        <w:rPr>
          <w:rFonts w:cs="Times New Roman"/>
          <w:sz w:val="28"/>
          <w:szCs w:val="28"/>
          <w:u w:val="single"/>
        </w:rPr>
        <w:t>ЪРЖАВНО ПРЕД</w:t>
      </w:r>
      <w:r w:rsidRPr="00206A1C">
        <w:rPr>
          <w:rFonts w:cs="Times New Roman"/>
          <w:sz w:val="28"/>
          <w:szCs w:val="28"/>
          <w:u w:val="single"/>
        </w:rPr>
        <w:t>П</w:t>
      </w:r>
      <w:r w:rsidR="00844D81" w:rsidRPr="00206A1C">
        <w:rPr>
          <w:rFonts w:cs="Times New Roman"/>
          <w:sz w:val="28"/>
          <w:szCs w:val="28"/>
          <w:u w:val="single"/>
        </w:rPr>
        <w:t xml:space="preserve">РИЯТИЕ „НАУЧНО-ПРОИЗВОДСТВЕН ЦЕНТЪР“ </w:t>
      </w:r>
    </w:p>
    <w:p w:rsidR="00844D81" w:rsidRPr="00206A1C" w:rsidRDefault="006511D9" w:rsidP="00844D81">
      <w:pPr>
        <w:pStyle w:val="ListParagraph"/>
        <w:spacing w:line="360" w:lineRule="auto"/>
        <w:ind w:left="-851" w:firstLine="851"/>
        <w:jc w:val="both"/>
        <w:rPr>
          <w:rFonts w:cs="Times New Roman"/>
          <w:bCs/>
          <w:sz w:val="28"/>
          <w:szCs w:val="28"/>
          <w:u w:val="single"/>
        </w:rPr>
      </w:pPr>
      <w:r w:rsidRPr="00206A1C">
        <w:rPr>
          <w:rFonts w:cs="Times New Roman"/>
          <w:bCs/>
          <w:sz w:val="28"/>
          <w:szCs w:val="28"/>
          <w:u w:val="single"/>
        </w:rPr>
        <w:t>Анализ на изпълнението на приходите</w:t>
      </w:r>
    </w:p>
    <w:p w:rsidR="00844D81" w:rsidRPr="00206A1C" w:rsidRDefault="007F5E3D" w:rsidP="00384F80">
      <w:pPr>
        <w:pStyle w:val="ListParagraph"/>
        <w:spacing w:line="360" w:lineRule="auto"/>
        <w:ind w:left="-851" w:firstLine="851"/>
        <w:jc w:val="both"/>
        <w:rPr>
          <w:rFonts w:cs="Times New Roman"/>
          <w:sz w:val="28"/>
          <w:szCs w:val="28"/>
        </w:rPr>
      </w:pPr>
      <w:r w:rsidRPr="00206A1C">
        <w:rPr>
          <w:rFonts w:cs="Times New Roman"/>
          <w:sz w:val="28"/>
          <w:szCs w:val="28"/>
        </w:rPr>
        <w:t>53 % к</w:t>
      </w:r>
      <w:r w:rsidR="006511D9" w:rsidRPr="00206A1C">
        <w:rPr>
          <w:rFonts w:cs="Times New Roman"/>
          <w:sz w:val="28"/>
          <w:szCs w:val="28"/>
        </w:rPr>
        <w:t xml:space="preserve">ъм 31.10.2019 г., </w:t>
      </w:r>
      <w:r w:rsidR="00384F80" w:rsidRPr="00206A1C">
        <w:rPr>
          <w:rFonts w:cs="Times New Roman"/>
          <w:sz w:val="28"/>
          <w:szCs w:val="28"/>
        </w:rPr>
        <w:t>2 млн. 765 хил. лв.</w:t>
      </w:r>
      <w:r w:rsidR="006511D9" w:rsidRPr="00206A1C">
        <w:rPr>
          <w:rFonts w:cs="Times New Roman"/>
          <w:i/>
          <w:szCs w:val="24"/>
        </w:rPr>
        <w:t>,</w:t>
      </w:r>
      <w:r w:rsidR="006511D9" w:rsidRPr="00206A1C">
        <w:rPr>
          <w:rFonts w:cs="Times New Roman"/>
          <w:sz w:val="28"/>
          <w:szCs w:val="28"/>
        </w:rPr>
        <w:t xml:space="preserve"> събраните приходи са в размер на </w:t>
      </w:r>
      <w:r w:rsidR="00384F80" w:rsidRPr="00206A1C">
        <w:rPr>
          <w:rFonts w:cs="Times New Roman"/>
          <w:sz w:val="28"/>
          <w:szCs w:val="28"/>
        </w:rPr>
        <w:t xml:space="preserve">                                                   1 млн. 468 хил. лв. </w:t>
      </w:r>
    </w:p>
    <w:p w:rsidR="00844D81" w:rsidRPr="00206A1C" w:rsidRDefault="006511D9" w:rsidP="00844D81">
      <w:pPr>
        <w:pStyle w:val="ListParagraph"/>
        <w:spacing w:line="360" w:lineRule="auto"/>
        <w:ind w:left="-851" w:firstLine="851"/>
        <w:jc w:val="both"/>
        <w:rPr>
          <w:rFonts w:cs="Times New Roman"/>
          <w:bCs/>
          <w:sz w:val="28"/>
          <w:szCs w:val="28"/>
          <w:u w:val="single"/>
        </w:rPr>
      </w:pPr>
      <w:r w:rsidRPr="00206A1C">
        <w:rPr>
          <w:rFonts w:cs="Times New Roman"/>
          <w:bCs/>
          <w:sz w:val="28"/>
          <w:szCs w:val="28"/>
          <w:u w:val="single"/>
        </w:rPr>
        <w:t xml:space="preserve">Анализ на изпълнението на </w:t>
      </w:r>
      <w:r w:rsidR="00384F80" w:rsidRPr="00206A1C">
        <w:rPr>
          <w:rFonts w:cs="Times New Roman"/>
          <w:bCs/>
          <w:sz w:val="28"/>
          <w:szCs w:val="28"/>
          <w:u w:val="single"/>
        </w:rPr>
        <w:t>разходите</w:t>
      </w:r>
      <w:r w:rsidR="007F5E3D" w:rsidRPr="00206A1C">
        <w:rPr>
          <w:rFonts w:cs="Times New Roman"/>
          <w:bCs/>
          <w:sz w:val="28"/>
          <w:szCs w:val="28"/>
          <w:u w:val="single"/>
        </w:rPr>
        <w:t xml:space="preserve"> – близо 73%</w:t>
      </w:r>
      <w:r w:rsidR="00206A1C" w:rsidRPr="00206A1C">
        <w:rPr>
          <w:rFonts w:cs="Times New Roman"/>
          <w:bCs/>
          <w:sz w:val="28"/>
          <w:szCs w:val="28"/>
          <w:u w:val="single"/>
        </w:rPr>
        <w:t>. По план – 2 млн. 765 хил. лв., изпълнението е 2 млн.</w:t>
      </w:r>
    </w:p>
    <w:p w:rsidR="00844D81" w:rsidRPr="00206A1C" w:rsidRDefault="006511D9" w:rsidP="00844D81">
      <w:pPr>
        <w:pStyle w:val="ListParagraph"/>
        <w:spacing w:line="360" w:lineRule="auto"/>
        <w:ind w:left="-851" w:firstLine="851"/>
        <w:jc w:val="both"/>
        <w:rPr>
          <w:rFonts w:cs="Times New Roman"/>
          <w:sz w:val="28"/>
          <w:szCs w:val="28"/>
        </w:rPr>
      </w:pPr>
      <w:r w:rsidRPr="00206A1C">
        <w:rPr>
          <w:rFonts w:cs="Times New Roman"/>
          <w:sz w:val="28"/>
          <w:szCs w:val="28"/>
        </w:rPr>
        <w:t xml:space="preserve">Разходите за персонал са в размер на </w:t>
      </w:r>
      <w:r w:rsidR="00384F80" w:rsidRPr="00206A1C">
        <w:rPr>
          <w:rFonts w:cs="Times New Roman"/>
          <w:sz w:val="28"/>
          <w:szCs w:val="28"/>
        </w:rPr>
        <w:t>1 млн. 177 хил. лв.</w:t>
      </w:r>
      <w:r w:rsidRPr="00206A1C">
        <w:rPr>
          <w:rFonts w:cs="Times New Roman"/>
          <w:i/>
          <w:szCs w:val="24"/>
        </w:rPr>
        <w:t>,</w:t>
      </w:r>
      <w:r w:rsidRPr="00206A1C">
        <w:rPr>
          <w:rFonts w:cs="Times New Roman"/>
          <w:sz w:val="28"/>
          <w:szCs w:val="28"/>
        </w:rPr>
        <w:t xml:space="preserve"> Изпълнението е 73,7%. </w:t>
      </w:r>
    </w:p>
    <w:p w:rsidR="00844D81" w:rsidRPr="0047769F" w:rsidRDefault="006511D9" w:rsidP="00384F80">
      <w:pPr>
        <w:pStyle w:val="ListParagraph"/>
        <w:spacing w:line="360" w:lineRule="auto"/>
        <w:ind w:left="-851" w:firstLine="851"/>
        <w:jc w:val="both"/>
        <w:rPr>
          <w:rFonts w:cs="Times New Roman"/>
          <w:sz w:val="28"/>
          <w:szCs w:val="28"/>
        </w:rPr>
      </w:pPr>
      <w:r w:rsidRPr="0047769F">
        <w:rPr>
          <w:rFonts w:cs="Times New Roman"/>
          <w:sz w:val="28"/>
          <w:szCs w:val="28"/>
        </w:rPr>
        <w:t xml:space="preserve">За издръжка разходите са </w:t>
      </w:r>
      <w:r w:rsidR="00384F80" w:rsidRPr="0047769F">
        <w:rPr>
          <w:rFonts w:cs="Times New Roman"/>
          <w:sz w:val="28"/>
          <w:szCs w:val="28"/>
        </w:rPr>
        <w:t>773 хил. лв.</w:t>
      </w:r>
      <w:r w:rsidR="007F5E3D" w:rsidRPr="0047769F">
        <w:rPr>
          <w:rFonts w:cs="Times New Roman"/>
          <w:sz w:val="28"/>
          <w:szCs w:val="28"/>
        </w:rPr>
        <w:t>, което е 77,5% от плана.</w:t>
      </w:r>
    </w:p>
    <w:p w:rsidR="00844D81" w:rsidRPr="0047769F" w:rsidRDefault="006511D9" w:rsidP="00206A1C">
      <w:pPr>
        <w:pStyle w:val="ListParagraph"/>
        <w:spacing w:line="360" w:lineRule="auto"/>
        <w:ind w:left="-851" w:firstLine="851"/>
        <w:jc w:val="both"/>
        <w:rPr>
          <w:rFonts w:cs="Times New Roman"/>
          <w:sz w:val="28"/>
          <w:szCs w:val="28"/>
        </w:rPr>
      </w:pPr>
      <w:r w:rsidRPr="0047769F">
        <w:rPr>
          <w:rFonts w:cs="Times New Roman"/>
          <w:sz w:val="28"/>
          <w:szCs w:val="28"/>
        </w:rPr>
        <w:t xml:space="preserve">За данъци са изразходвани </w:t>
      </w:r>
      <w:r w:rsidR="00384F80" w:rsidRPr="0047769F">
        <w:rPr>
          <w:rFonts w:cs="Times New Roman"/>
          <w:sz w:val="28"/>
          <w:szCs w:val="28"/>
        </w:rPr>
        <w:t xml:space="preserve">малко над 16 хил. лв. </w:t>
      </w:r>
      <w:r w:rsidRPr="0047769F">
        <w:rPr>
          <w:rFonts w:cs="Times New Roman"/>
          <w:sz w:val="28"/>
          <w:szCs w:val="28"/>
        </w:rPr>
        <w:t xml:space="preserve">Капиталовите разходи </w:t>
      </w:r>
      <w:r w:rsidR="00206A1C" w:rsidRPr="0047769F">
        <w:rPr>
          <w:rFonts w:cs="Times New Roman"/>
          <w:sz w:val="28"/>
          <w:szCs w:val="28"/>
        </w:rPr>
        <w:t xml:space="preserve">са 35%. </w:t>
      </w:r>
    </w:p>
    <w:p w:rsidR="00844D81" w:rsidRPr="00206A1C" w:rsidRDefault="00384F80" w:rsidP="00844D81">
      <w:pPr>
        <w:pStyle w:val="ListParagraph"/>
        <w:spacing w:line="360" w:lineRule="auto"/>
        <w:ind w:left="-851" w:firstLine="851"/>
        <w:jc w:val="both"/>
        <w:rPr>
          <w:rFonts w:cs="Times New Roman"/>
          <w:sz w:val="28"/>
          <w:szCs w:val="28"/>
          <w:u w:val="single"/>
        </w:rPr>
      </w:pPr>
      <w:r w:rsidRPr="00206A1C">
        <w:rPr>
          <w:rFonts w:cs="Times New Roman"/>
          <w:sz w:val="28"/>
          <w:szCs w:val="28"/>
          <w:u w:val="single"/>
        </w:rPr>
        <w:lastRenderedPageBreak/>
        <w:t>Задължения</w:t>
      </w:r>
    </w:p>
    <w:p w:rsidR="00844D81" w:rsidRPr="00206A1C" w:rsidRDefault="006511D9" w:rsidP="00844D81">
      <w:pPr>
        <w:pStyle w:val="ListParagraph"/>
        <w:spacing w:line="360" w:lineRule="auto"/>
        <w:ind w:left="-851" w:firstLine="851"/>
        <w:jc w:val="both"/>
        <w:rPr>
          <w:rFonts w:cs="Times New Roman"/>
          <w:sz w:val="28"/>
          <w:szCs w:val="28"/>
        </w:rPr>
      </w:pPr>
      <w:r w:rsidRPr="00206A1C">
        <w:rPr>
          <w:rFonts w:cs="Times New Roman"/>
          <w:sz w:val="28"/>
          <w:szCs w:val="28"/>
        </w:rPr>
        <w:t>Текущите задължения</w:t>
      </w:r>
      <w:r w:rsidR="00384F80" w:rsidRPr="00206A1C">
        <w:rPr>
          <w:rFonts w:cs="Times New Roman"/>
          <w:sz w:val="28"/>
          <w:szCs w:val="28"/>
        </w:rPr>
        <w:t xml:space="preserve"> към доставчици са в размер на 39 хил. </w:t>
      </w:r>
    </w:p>
    <w:p w:rsidR="001325E7" w:rsidRPr="00206A1C" w:rsidRDefault="006511D9" w:rsidP="001325E7">
      <w:pPr>
        <w:pStyle w:val="ListParagraph"/>
        <w:spacing w:line="360" w:lineRule="auto"/>
        <w:ind w:left="-851" w:firstLine="851"/>
        <w:jc w:val="both"/>
        <w:rPr>
          <w:rFonts w:cs="Times New Roman"/>
          <w:sz w:val="28"/>
          <w:szCs w:val="28"/>
        </w:rPr>
      </w:pPr>
      <w:r w:rsidRPr="00206A1C">
        <w:rPr>
          <w:rFonts w:cs="Times New Roman"/>
          <w:sz w:val="28"/>
          <w:szCs w:val="28"/>
        </w:rPr>
        <w:t xml:space="preserve">Просрочени задължения са в размер на </w:t>
      </w:r>
      <w:r w:rsidR="001325E7" w:rsidRPr="00206A1C">
        <w:rPr>
          <w:rFonts w:cs="Times New Roman"/>
          <w:sz w:val="28"/>
          <w:szCs w:val="28"/>
        </w:rPr>
        <w:t xml:space="preserve">около 660 хил. лв. </w:t>
      </w:r>
      <w:r w:rsidRPr="00206A1C">
        <w:rPr>
          <w:rFonts w:cs="Times New Roman"/>
          <w:sz w:val="28"/>
          <w:szCs w:val="28"/>
        </w:rPr>
        <w:t>в.т.ч.</w:t>
      </w:r>
      <w:r w:rsidR="001325E7" w:rsidRPr="00206A1C">
        <w:rPr>
          <w:rFonts w:cs="Times New Roman"/>
          <w:sz w:val="28"/>
          <w:szCs w:val="28"/>
        </w:rPr>
        <w:t>:</w:t>
      </w:r>
    </w:p>
    <w:p w:rsidR="001325E7" w:rsidRPr="00206A1C" w:rsidRDefault="006511D9" w:rsidP="001325E7">
      <w:pPr>
        <w:pStyle w:val="ListParagraph"/>
        <w:numPr>
          <w:ilvl w:val="0"/>
          <w:numId w:val="29"/>
        </w:numPr>
        <w:spacing w:line="360" w:lineRule="auto"/>
        <w:jc w:val="both"/>
        <w:rPr>
          <w:rFonts w:cs="Times New Roman"/>
          <w:i/>
          <w:szCs w:val="24"/>
        </w:rPr>
      </w:pPr>
      <w:r w:rsidRPr="00206A1C">
        <w:rPr>
          <w:rFonts w:cs="Times New Roman"/>
          <w:sz w:val="28"/>
          <w:szCs w:val="28"/>
        </w:rPr>
        <w:t xml:space="preserve">Просрочени задължения към доставчици са в размер на </w:t>
      </w:r>
      <w:r w:rsidR="001325E7" w:rsidRPr="00206A1C">
        <w:rPr>
          <w:rFonts w:cs="Times New Roman"/>
          <w:sz w:val="28"/>
          <w:szCs w:val="28"/>
        </w:rPr>
        <w:t xml:space="preserve">69 хил. лв. </w:t>
      </w:r>
    </w:p>
    <w:p w:rsidR="001325E7" w:rsidRPr="00206A1C" w:rsidRDefault="006511D9" w:rsidP="001325E7">
      <w:pPr>
        <w:pStyle w:val="ListParagraph"/>
        <w:numPr>
          <w:ilvl w:val="0"/>
          <w:numId w:val="29"/>
        </w:numPr>
        <w:spacing w:line="360" w:lineRule="auto"/>
        <w:jc w:val="both"/>
        <w:rPr>
          <w:rFonts w:cs="Times New Roman"/>
          <w:i/>
          <w:szCs w:val="24"/>
        </w:rPr>
      </w:pPr>
      <w:r w:rsidRPr="00206A1C">
        <w:rPr>
          <w:rFonts w:cs="Times New Roman"/>
          <w:sz w:val="28"/>
          <w:szCs w:val="28"/>
        </w:rPr>
        <w:t xml:space="preserve">Към персонала са в размер на </w:t>
      </w:r>
      <w:r w:rsidR="001325E7" w:rsidRPr="00206A1C">
        <w:rPr>
          <w:rFonts w:cs="Times New Roman"/>
          <w:sz w:val="28"/>
          <w:szCs w:val="28"/>
        </w:rPr>
        <w:t>137 хил. лв.</w:t>
      </w:r>
    </w:p>
    <w:p w:rsidR="00206A1C" w:rsidRPr="00206A1C" w:rsidRDefault="006511D9" w:rsidP="001325E7">
      <w:pPr>
        <w:pStyle w:val="ListParagraph"/>
        <w:numPr>
          <w:ilvl w:val="0"/>
          <w:numId w:val="29"/>
        </w:numPr>
        <w:spacing w:line="360" w:lineRule="auto"/>
        <w:ind w:left="-709" w:firstLine="1069"/>
        <w:jc w:val="both"/>
        <w:rPr>
          <w:sz w:val="28"/>
          <w:szCs w:val="28"/>
          <w:u w:val="single"/>
        </w:rPr>
      </w:pPr>
      <w:r w:rsidRPr="00206A1C">
        <w:rPr>
          <w:rFonts w:cs="Times New Roman"/>
          <w:sz w:val="28"/>
          <w:szCs w:val="28"/>
        </w:rPr>
        <w:t xml:space="preserve">Към НАП просрочените задължения за осигурителни вноски и данъци са в размер на </w:t>
      </w:r>
      <w:r w:rsidR="001325E7" w:rsidRPr="00206A1C">
        <w:rPr>
          <w:rFonts w:cs="Times New Roman"/>
          <w:sz w:val="28"/>
          <w:szCs w:val="28"/>
        </w:rPr>
        <w:t xml:space="preserve">220 хил. лв. </w:t>
      </w:r>
      <w:r w:rsidRPr="00206A1C">
        <w:rPr>
          <w:rFonts w:cs="Times New Roman"/>
          <w:sz w:val="28"/>
          <w:szCs w:val="28"/>
        </w:rPr>
        <w:t xml:space="preserve"> </w:t>
      </w:r>
    </w:p>
    <w:p w:rsidR="001325E7" w:rsidRPr="00206A1C" w:rsidRDefault="006511D9" w:rsidP="001325E7">
      <w:pPr>
        <w:pStyle w:val="ListParagraph"/>
        <w:numPr>
          <w:ilvl w:val="0"/>
          <w:numId w:val="29"/>
        </w:numPr>
        <w:spacing w:line="360" w:lineRule="auto"/>
        <w:ind w:left="-709" w:firstLine="1069"/>
        <w:jc w:val="both"/>
        <w:rPr>
          <w:sz w:val="28"/>
          <w:szCs w:val="28"/>
          <w:u w:val="single"/>
        </w:rPr>
      </w:pPr>
      <w:r w:rsidRPr="00206A1C">
        <w:rPr>
          <w:spacing w:val="2"/>
          <w:sz w:val="28"/>
          <w:szCs w:val="28"/>
        </w:rPr>
        <w:t>Просрочените задължения са следствие от вливането към 23.11.2018</w:t>
      </w:r>
      <w:r w:rsidR="001325E7" w:rsidRPr="00206A1C">
        <w:rPr>
          <w:spacing w:val="2"/>
          <w:sz w:val="28"/>
          <w:szCs w:val="28"/>
        </w:rPr>
        <w:t xml:space="preserve"> </w:t>
      </w:r>
      <w:r w:rsidRPr="00206A1C">
        <w:rPr>
          <w:spacing w:val="2"/>
          <w:sz w:val="28"/>
          <w:szCs w:val="28"/>
        </w:rPr>
        <w:t xml:space="preserve">г. на държавните предприятия – опитни станции, в новосъздаденото </w:t>
      </w:r>
      <w:r w:rsidRPr="00206A1C">
        <w:rPr>
          <w:sz w:val="28"/>
          <w:szCs w:val="28"/>
          <w:lang w:val="ru-RU"/>
        </w:rPr>
        <w:t xml:space="preserve">държавно предприятие </w:t>
      </w:r>
      <w:r w:rsidRPr="00206A1C">
        <w:rPr>
          <w:spacing w:val="2"/>
          <w:sz w:val="28"/>
          <w:szCs w:val="28"/>
        </w:rPr>
        <w:t xml:space="preserve">„Научно-производствен център“ </w:t>
      </w:r>
    </w:p>
    <w:p w:rsidR="001325E7" w:rsidRDefault="006511D9" w:rsidP="001325E7">
      <w:pPr>
        <w:spacing w:line="360" w:lineRule="auto"/>
        <w:ind w:left="-709" w:firstLine="1069"/>
        <w:jc w:val="both"/>
        <w:rPr>
          <w:rFonts w:cstheme="minorBidi"/>
          <w:sz w:val="28"/>
          <w:szCs w:val="28"/>
          <w:u w:val="single"/>
        </w:rPr>
      </w:pPr>
      <w:r w:rsidRPr="003A07AA">
        <w:rPr>
          <w:sz w:val="28"/>
          <w:szCs w:val="28"/>
        </w:rPr>
        <w:t xml:space="preserve">През отчетната 2019 г. са спазени изискванията на Закона за Селскостопанската академия и </w:t>
      </w:r>
      <w:proofErr w:type="spellStart"/>
      <w:r w:rsidRPr="003A07AA">
        <w:rPr>
          <w:sz w:val="28"/>
          <w:szCs w:val="28"/>
        </w:rPr>
        <w:t>Устройствения</w:t>
      </w:r>
      <w:proofErr w:type="spellEnd"/>
      <w:r w:rsidRPr="003A07AA">
        <w:rPr>
          <w:sz w:val="28"/>
          <w:szCs w:val="28"/>
        </w:rPr>
        <w:t xml:space="preserve"> правилник на Селскостопанска академия, свързани с финансирането на Централната администрация на академията и научните институти и центрове.</w:t>
      </w:r>
    </w:p>
    <w:p w:rsidR="001325E7" w:rsidRPr="001325E7" w:rsidRDefault="006511D9" w:rsidP="001325E7">
      <w:pPr>
        <w:spacing w:line="360" w:lineRule="auto"/>
        <w:ind w:left="-709" w:firstLine="1069"/>
        <w:jc w:val="both"/>
        <w:rPr>
          <w:rFonts w:cstheme="minorBidi"/>
          <w:sz w:val="28"/>
          <w:szCs w:val="28"/>
          <w:u w:val="single"/>
        </w:rPr>
      </w:pPr>
      <w:r w:rsidRPr="003A07AA">
        <w:rPr>
          <w:sz w:val="28"/>
          <w:szCs w:val="28"/>
        </w:rPr>
        <w:t xml:space="preserve">Органите на управление на академията, съгласно </w:t>
      </w:r>
      <w:r w:rsidR="00206A1C">
        <w:rPr>
          <w:sz w:val="28"/>
          <w:szCs w:val="28"/>
        </w:rPr>
        <w:t>са</w:t>
      </w:r>
      <w:r w:rsidRPr="003A07AA">
        <w:rPr>
          <w:sz w:val="28"/>
          <w:szCs w:val="28"/>
        </w:rPr>
        <w:t xml:space="preserve"> председател и управителен съвет, който се състои от председателя и осем членове. </w:t>
      </w:r>
      <w:r w:rsidR="001325E7">
        <w:rPr>
          <w:sz w:val="28"/>
          <w:szCs w:val="28"/>
        </w:rPr>
        <w:t>Със заповед</w:t>
      </w:r>
      <w:r w:rsidRPr="001325E7">
        <w:rPr>
          <w:sz w:val="28"/>
          <w:szCs w:val="28"/>
        </w:rPr>
        <w:t xml:space="preserve"> от 28.06.2018 г.</w:t>
      </w:r>
      <w:r w:rsidR="001325E7">
        <w:rPr>
          <w:sz w:val="28"/>
          <w:szCs w:val="28"/>
        </w:rPr>
        <w:t xml:space="preserve"> на </w:t>
      </w:r>
      <w:r w:rsidR="001325E7" w:rsidRPr="001325E7">
        <w:rPr>
          <w:sz w:val="28"/>
          <w:szCs w:val="28"/>
        </w:rPr>
        <w:t>министъра на земеделието, храните и горите</w:t>
      </w:r>
      <w:r w:rsidRPr="001325E7">
        <w:rPr>
          <w:sz w:val="28"/>
          <w:szCs w:val="28"/>
        </w:rPr>
        <w:t xml:space="preserve"> </w:t>
      </w:r>
      <w:r w:rsidR="001325E7">
        <w:rPr>
          <w:sz w:val="28"/>
          <w:szCs w:val="28"/>
        </w:rPr>
        <w:t>са назначени</w:t>
      </w:r>
      <w:r w:rsidRPr="001325E7">
        <w:rPr>
          <w:sz w:val="28"/>
          <w:szCs w:val="28"/>
        </w:rPr>
        <w:t xml:space="preserve"> </w:t>
      </w:r>
      <w:r w:rsidR="001325E7">
        <w:rPr>
          <w:sz w:val="28"/>
          <w:szCs w:val="28"/>
        </w:rPr>
        <w:t>членовете на У</w:t>
      </w:r>
      <w:r w:rsidR="001325E7" w:rsidRPr="001325E7">
        <w:rPr>
          <w:sz w:val="28"/>
          <w:szCs w:val="28"/>
        </w:rPr>
        <w:t xml:space="preserve">правителния съвет </w:t>
      </w:r>
      <w:r w:rsidRPr="001325E7">
        <w:rPr>
          <w:sz w:val="28"/>
          <w:szCs w:val="28"/>
        </w:rPr>
        <w:t>по предложение на председателя на ССА.</w:t>
      </w:r>
    </w:p>
    <w:p w:rsidR="001325E7" w:rsidRPr="0030083F" w:rsidRDefault="006511D9" w:rsidP="001325E7">
      <w:pPr>
        <w:spacing w:line="360" w:lineRule="auto"/>
        <w:ind w:left="-709" w:firstLine="1069"/>
        <w:jc w:val="both"/>
        <w:rPr>
          <w:rFonts w:cstheme="minorBidi"/>
          <w:b/>
          <w:sz w:val="28"/>
          <w:szCs w:val="28"/>
          <w:u w:val="single"/>
        </w:rPr>
      </w:pPr>
      <w:r w:rsidRPr="003A07AA">
        <w:rPr>
          <w:sz w:val="28"/>
          <w:szCs w:val="28"/>
        </w:rPr>
        <w:t xml:space="preserve">С чл. 23 от Закона за държавния бюджет на Република България за 2019 г. е утвърден трансфер на Селскостопанска академия чрез Бюджета на Министерство на земеделието </w:t>
      </w:r>
      <w:r w:rsidR="0030083F">
        <w:rPr>
          <w:sz w:val="28"/>
          <w:szCs w:val="28"/>
        </w:rPr>
        <w:t xml:space="preserve">храните и горите в </w:t>
      </w:r>
      <w:r w:rsidR="0030083F" w:rsidRPr="00206A1C">
        <w:rPr>
          <w:sz w:val="28"/>
          <w:szCs w:val="28"/>
        </w:rPr>
        <w:t xml:space="preserve">размер на 25 млн. </w:t>
      </w:r>
      <w:r w:rsidRPr="00206A1C">
        <w:rPr>
          <w:sz w:val="28"/>
          <w:szCs w:val="28"/>
        </w:rPr>
        <w:t>11</w:t>
      </w:r>
      <w:r w:rsidR="0030083F" w:rsidRPr="00206A1C">
        <w:rPr>
          <w:sz w:val="28"/>
          <w:szCs w:val="28"/>
        </w:rPr>
        <w:t xml:space="preserve"> хил. </w:t>
      </w:r>
      <w:r w:rsidRPr="00206A1C">
        <w:rPr>
          <w:sz w:val="28"/>
          <w:szCs w:val="28"/>
        </w:rPr>
        <w:t>500 лв.</w:t>
      </w:r>
    </w:p>
    <w:p w:rsidR="006511D9" w:rsidRDefault="006511D9" w:rsidP="001325E7">
      <w:pPr>
        <w:spacing w:line="360" w:lineRule="auto"/>
        <w:ind w:left="-709" w:firstLine="1069"/>
        <w:jc w:val="both"/>
        <w:rPr>
          <w:sz w:val="28"/>
          <w:szCs w:val="28"/>
        </w:rPr>
      </w:pPr>
      <w:r w:rsidRPr="003A07AA">
        <w:rPr>
          <w:sz w:val="28"/>
          <w:szCs w:val="28"/>
        </w:rPr>
        <w:t xml:space="preserve">Съгласно чл. 18, т. 5 от </w:t>
      </w:r>
      <w:proofErr w:type="spellStart"/>
      <w:r w:rsidRPr="003A07AA">
        <w:rPr>
          <w:sz w:val="28"/>
          <w:szCs w:val="28"/>
        </w:rPr>
        <w:t>Устройствения</w:t>
      </w:r>
      <w:proofErr w:type="spellEnd"/>
      <w:r w:rsidRPr="003A07AA">
        <w:rPr>
          <w:sz w:val="28"/>
          <w:szCs w:val="28"/>
        </w:rPr>
        <w:t xml:space="preserve"> правилник на Селскостопанска академия, по предложение на председателя, на свое заседание на 18.04.2</w:t>
      </w:r>
      <w:r w:rsidR="0030083F">
        <w:rPr>
          <w:sz w:val="28"/>
          <w:szCs w:val="28"/>
        </w:rPr>
        <w:t>019 г., Управителният съвет на А</w:t>
      </w:r>
      <w:r w:rsidRPr="003A07AA">
        <w:rPr>
          <w:sz w:val="28"/>
          <w:szCs w:val="28"/>
        </w:rPr>
        <w:t>кадемията взе решение за принципите на разпределянето на трансфера от държавния бюджет между структурните звена на академията. На база на утвърдените принципи, беше определен вътрешен трансфер за всяко структурно звено</w:t>
      </w:r>
      <w:r w:rsidRPr="003A07AA">
        <w:rPr>
          <w:sz w:val="28"/>
          <w:szCs w:val="28"/>
          <w:lang w:val="en-US"/>
        </w:rPr>
        <w:t>.</w:t>
      </w:r>
      <w:r w:rsidRPr="003A07AA">
        <w:rPr>
          <w:sz w:val="28"/>
          <w:szCs w:val="28"/>
        </w:rPr>
        <w:t xml:space="preserve"> На всяко заседание на управителния съвет е предоставяна детайлна информация за финансовото състояние н</w:t>
      </w:r>
      <w:r w:rsidR="0030083F">
        <w:rPr>
          <w:sz w:val="28"/>
          <w:szCs w:val="28"/>
        </w:rPr>
        <w:t>а Академията и изпълнението на б</w:t>
      </w:r>
      <w:r w:rsidRPr="003A07AA">
        <w:rPr>
          <w:sz w:val="28"/>
          <w:szCs w:val="28"/>
        </w:rPr>
        <w:t>юджета по структурни звена.</w:t>
      </w:r>
    </w:p>
    <w:p w:rsidR="00206A1C" w:rsidRPr="001325E7" w:rsidRDefault="00206A1C" w:rsidP="001325E7">
      <w:pPr>
        <w:spacing w:line="360" w:lineRule="auto"/>
        <w:ind w:left="-709" w:firstLine="1069"/>
        <w:jc w:val="both"/>
        <w:rPr>
          <w:rFonts w:cstheme="minorBidi"/>
          <w:sz w:val="28"/>
          <w:szCs w:val="28"/>
          <w:u w:val="single"/>
        </w:rPr>
      </w:pPr>
      <w:r>
        <w:rPr>
          <w:sz w:val="28"/>
          <w:szCs w:val="28"/>
        </w:rPr>
        <w:t xml:space="preserve">В момента се готви приемане на нови принципи за разпределение на трансфера по бюджет 2020 г. в структурните звена на ССА.Това предложение </w:t>
      </w:r>
      <w:r>
        <w:rPr>
          <w:sz w:val="28"/>
          <w:szCs w:val="28"/>
        </w:rPr>
        <w:lastRenderedPageBreak/>
        <w:t xml:space="preserve">предстои да бъде обсъдено следващата седмица и предполагам </w:t>
      </w:r>
      <w:proofErr w:type="spellStart"/>
      <w:r>
        <w:rPr>
          <w:sz w:val="28"/>
          <w:szCs w:val="28"/>
        </w:rPr>
        <w:t>финализирано</w:t>
      </w:r>
      <w:proofErr w:type="spellEnd"/>
      <w:r w:rsidR="0047769F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в  рамките на 3 седмици.</w:t>
      </w:r>
    </w:p>
    <w:p w:rsidR="006511D9" w:rsidRPr="00FB758F" w:rsidRDefault="006511D9" w:rsidP="0003008B">
      <w:pPr>
        <w:spacing w:line="360" w:lineRule="auto"/>
        <w:jc w:val="both"/>
        <w:rPr>
          <w:rFonts w:eastAsiaTheme="minorHAnsi"/>
          <w:sz w:val="28"/>
          <w:szCs w:val="28"/>
        </w:rPr>
      </w:pPr>
    </w:p>
    <w:p w:rsidR="004327D3" w:rsidRPr="00FB758F" w:rsidRDefault="001A7BC4" w:rsidP="00FD1A40">
      <w:pPr>
        <w:overflowPunct w:val="0"/>
        <w:autoSpaceDE w:val="0"/>
        <w:autoSpaceDN w:val="0"/>
        <w:adjustRightInd w:val="0"/>
        <w:spacing w:line="360" w:lineRule="auto"/>
        <w:ind w:left="-850" w:firstLine="850"/>
        <w:jc w:val="both"/>
        <w:textAlignment w:val="baseline"/>
        <w:rPr>
          <w:sz w:val="28"/>
          <w:szCs w:val="28"/>
        </w:rPr>
      </w:pPr>
      <w:r w:rsidRPr="00FB758F">
        <w:rPr>
          <w:b/>
          <w:sz w:val="28"/>
          <w:szCs w:val="28"/>
        </w:rPr>
        <w:t>БЛАГОДАРЯ ЗА ВНИМАНИЕТО!</w:t>
      </w:r>
    </w:p>
    <w:sectPr w:rsidR="004327D3" w:rsidRPr="00FB758F" w:rsidSect="0030083F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B257B"/>
    <w:multiLevelType w:val="hybridMultilevel"/>
    <w:tmpl w:val="2996C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E3353"/>
    <w:multiLevelType w:val="hybridMultilevel"/>
    <w:tmpl w:val="5D001D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736BF"/>
    <w:multiLevelType w:val="hybridMultilevel"/>
    <w:tmpl w:val="EF02AB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8A275B"/>
    <w:multiLevelType w:val="hybridMultilevel"/>
    <w:tmpl w:val="2B12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8530A"/>
    <w:multiLevelType w:val="hybridMultilevel"/>
    <w:tmpl w:val="BE9873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011D0"/>
    <w:multiLevelType w:val="hybridMultilevel"/>
    <w:tmpl w:val="02E8DD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D27A3"/>
    <w:multiLevelType w:val="hybridMultilevel"/>
    <w:tmpl w:val="C3A64708"/>
    <w:lvl w:ilvl="0" w:tplc="F7F62E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EA7488"/>
    <w:multiLevelType w:val="hybridMultilevel"/>
    <w:tmpl w:val="C2AE43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4C4268"/>
    <w:multiLevelType w:val="hybridMultilevel"/>
    <w:tmpl w:val="9628FC6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E9198D"/>
    <w:multiLevelType w:val="hybridMultilevel"/>
    <w:tmpl w:val="FFEA67A8"/>
    <w:lvl w:ilvl="0" w:tplc="5D2E3D6A">
      <w:start w:val="1"/>
      <w:numFmt w:val="decimal"/>
      <w:lvlText w:val="%1."/>
      <w:lvlJc w:val="left"/>
      <w:pPr>
        <w:ind w:left="571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21D94D21"/>
    <w:multiLevelType w:val="hybridMultilevel"/>
    <w:tmpl w:val="E4FAE2D2"/>
    <w:lvl w:ilvl="0" w:tplc="D9E230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85A45F2"/>
    <w:multiLevelType w:val="hybridMultilevel"/>
    <w:tmpl w:val="49CEDF1C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36517DD0"/>
    <w:multiLevelType w:val="hybridMultilevel"/>
    <w:tmpl w:val="B79EA0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163413"/>
    <w:multiLevelType w:val="hybridMultilevel"/>
    <w:tmpl w:val="092C28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9E0818"/>
    <w:multiLevelType w:val="hybridMultilevel"/>
    <w:tmpl w:val="57469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B33F73"/>
    <w:multiLevelType w:val="hybridMultilevel"/>
    <w:tmpl w:val="9F6A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5C550D"/>
    <w:multiLevelType w:val="hybridMultilevel"/>
    <w:tmpl w:val="3190F00E"/>
    <w:lvl w:ilvl="0" w:tplc="040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7">
    <w:nsid w:val="45AC26D7"/>
    <w:multiLevelType w:val="hybridMultilevel"/>
    <w:tmpl w:val="D0B40594"/>
    <w:lvl w:ilvl="0" w:tplc="41BE9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BD7205"/>
    <w:multiLevelType w:val="hybridMultilevel"/>
    <w:tmpl w:val="07B622FE"/>
    <w:lvl w:ilvl="0" w:tplc="040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6644F9"/>
    <w:multiLevelType w:val="hybridMultilevel"/>
    <w:tmpl w:val="D0B40594"/>
    <w:lvl w:ilvl="0" w:tplc="41BE9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D5735A4"/>
    <w:multiLevelType w:val="hybridMultilevel"/>
    <w:tmpl w:val="74F418A4"/>
    <w:lvl w:ilvl="0" w:tplc="CD6E9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560908"/>
    <w:multiLevelType w:val="hybridMultilevel"/>
    <w:tmpl w:val="709EF706"/>
    <w:lvl w:ilvl="0" w:tplc="040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2">
    <w:nsid w:val="56A9650E"/>
    <w:multiLevelType w:val="hybridMultilevel"/>
    <w:tmpl w:val="161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D07B3A"/>
    <w:multiLevelType w:val="hybridMultilevel"/>
    <w:tmpl w:val="5F42EA78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4">
    <w:nsid w:val="682A5B4D"/>
    <w:multiLevelType w:val="hybridMultilevel"/>
    <w:tmpl w:val="1BB68698"/>
    <w:lvl w:ilvl="0" w:tplc="51D2584E">
      <w:start w:val="3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695A6242"/>
    <w:multiLevelType w:val="hybridMultilevel"/>
    <w:tmpl w:val="E3060090"/>
    <w:lvl w:ilvl="0" w:tplc="7E365ECA">
      <w:start w:val="1"/>
      <w:numFmt w:val="decimal"/>
      <w:lvlText w:val="%1."/>
      <w:lvlJc w:val="left"/>
      <w:pPr>
        <w:ind w:left="4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101334"/>
    <w:multiLevelType w:val="hybridMultilevel"/>
    <w:tmpl w:val="B136D062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7">
    <w:nsid w:val="703155BA"/>
    <w:multiLevelType w:val="hybridMultilevel"/>
    <w:tmpl w:val="713ED340"/>
    <w:lvl w:ilvl="0" w:tplc="B32631E8">
      <w:start w:val="1"/>
      <w:numFmt w:val="decimal"/>
      <w:lvlText w:val="%1."/>
      <w:lvlJc w:val="left"/>
      <w:pPr>
        <w:ind w:left="616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8">
    <w:nsid w:val="743A2ADB"/>
    <w:multiLevelType w:val="hybridMultilevel"/>
    <w:tmpl w:val="9D86A83C"/>
    <w:lvl w:ilvl="0" w:tplc="5D2E3D6A">
      <w:start w:val="1"/>
      <w:numFmt w:val="decimal"/>
      <w:lvlText w:val="%1."/>
      <w:lvlJc w:val="left"/>
      <w:pPr>
        <w:ind w:left="287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9">
    <w:nsid w:val="745D63E5"/>
    <w:multiLevelType w:val="hybridMultilevel"/>
    <w:tmpl w:val="2F5C2A44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30">
    <w:nsid w:val="76E74DA8"/>
    <w:multiLevelType w:val="hybridMultilevel"/>
    <w:tmpl w:val="D3BEAF5E"/>
    <w:lvl w:ilvl="0" w:tplc="04090001">
      <w:start w:val="1"/>
      <w:numFmt w:val="bullet"/>
      <w:lvlText w:val=""/>
      <w:lvlJc w:val="left"/>
      <w:pPr>
        <w:tabs>
          <w:tab w:val="num" w:pos="419"/>
        </w:tabs>
        <w:ind w:left="4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39"/>
        </w:tabs>
        <w:ind w:left="11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9"/>
        </w:tabs>
        <w:ind w:left="18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9"/>
        </w:tabs>
        <w:ind w:left="25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9"/>
        </w:tabs>
        <w:ind w:left="32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9"/>
        </w:tabs>
        <w:ind w:left="40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9"/>
        </w:tabs>
        <w:ind w:left="47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9"/>
        </w:tabs>
        <w:ind w:left="54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9"/>
        </w:tabs>
        <w:ind w:left="6179" w:hanging="360"/>
      </w:pPr>
      <w:rPr>
        <w:rFonts w:ascii="Wingdings" w:hAnsi="Wingdings" w:hint="default"/>
      </w:rPr>
    </w:lvl>
  </w:abstractNum>
  <w:abstractNum w:abstractNumId="31">
    <w:nsid w:val="7EBD6F47"/>
    <w:multiLevelType w:val="hybridMultilevel"/>
    <w:tmpl w:val="7AACBB86"/>
    <w:lvl w:ilvl="0" w:tplc="00CAA9C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4"/>
  </w:num>
  <w:num w:numId="4">
    <w:abstractNumId w:val="31"/>
  </w:num>
  <w:num w:numId="5">
    <w:abstractNumId w:val="3"/>
  </w:num>
  <w:num w:numId="6">
    <w:abstractNumId w:val="29"/>
  </w:num>
  <w:num w:numId="7">
    <w:abstractNumId w:val="26"/>
  </w:num>
  <w:num w:numId="8">
    <w:abstractNumId w:val="10"/>
  </w:num>
  <w:num w:numId="9">
    <w:abstractNumId w:val="4"/>
  </w:num>
  <w:num w:numId="10">
    <w:abstractNumId w:val="22"/>
  </w:num>
  <w:num w:numId="11">
    <w:abstractNumId w:val="12"/>
  </w:num>
  <w:num w:numId="12">
    <w:abstractNumId w:val="8"/>
  </w:num>
  <w:num w:numId="13">
    <w:abstractNumId w:val="20"/>
  </w:num>
  <w:num w:numId="14">
    <w:abstractNumId w:val="2"/>
  </w:num>
  <w:num w:numId="15">
    <w:abstractNumId w:val="5"/>
  </w:num>
  <w:num w:numId="16">
    <w:abstractNumId w:val="13"/>
  </w:num>
  <w:num w:numId="17">
    <w:abstractNumId w:val="1"/>
  </w:num>
  <w:num w:numId="18">
    <w:abstractNumId w:val="23"/>
  </w:num>
  <w:num w:numId="19">
    <w:abstractNumId w:val="16"/>
  </w:num>
  <w:num w:numId="20">
    <w:abstractNumId w:val="11"/>
  </w:num>
  <w:num w:numId="21">
    <w:abstractNumId w:val="9"/>
  </w:num>
  <w:num w:numId="22">
    <w:abstractNumId w:val="28"/>
  </w:num>
  <w:num w:numId="23">
    <w:abstractNumId w:val="27"/>
  </w:num>
  <w:num w:numId="24">
    <w:abstractNumId w:val="21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7"/>
  </w:num>
  <w:num w:numId="29">
    <w:abstractNumId w:val="0"/>
  </w:num>
  <w:num w:numId="30">
    <w:abstractNumId w:val="30"/>
  </w:num>
  <w:num w:numId="31">
    <w:abstractNumId w:val="17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A7BC4"/>
    <w:rsid w:val="00005EAB"/>
    <w:rsid w:val="00025BB7"/>
    <w:rsid w:val="0003008B"/>
    <w:rsid w:val="00037F58"/>
    <w:rsid w:val="00040754"/>
    <w:rsid w:val="00054280"/>
    <w:rsid w:val="00060974"/>
    <w:rsid w:val="000731EE"/>
    <w:rsid w:val="000876D9"/>
    <w:rsid w:val="00090488"/>
    <w:rsid w:val="00093B18"/>
    <w:rsid w:val="000A083B"/>
    <w:rsid w:val="000A5E03"/>
    <w:rsid w:val="000B20E7"/>
    <w:rsid w:val="000D1D87"/>
    <w:rsid w:val="000D43D1"/>
    <w:rsid w:val="000D447E"/>
    <w:rsid w:val="000D6231"/>
    <w:rsid w:val="000E6CF4"/>
    <w:rsid w:val="00102251"/>
    <w:rsid w:val="001024E7"/>
    <w:rsid w:val="0011362D"/>
    <w:rsid w:val="00114AE0"/>
    <w:rsid w:val="00123688"/>
    <w:rsid w:val="001325E7"/>
    <w:rsid w:val="00132B31"/>
    <w:rsid w:val="00134DC7"/>
    <w:rsid w:val="0014301A"/>
    <w:rsid w:val="001559C3"/>
    <w:rsid w:val="00170DD4"/>
    <w:rsid w:val="0018206D"/>
    <w:rsid w:val="0018256D"/>
    <w:rsid w:val="00182D97"/>
    <w:rsid w:val="001A1F91"/>
    <w:rsid w:val="001A54F1"/>
    <w:rsid w:val="001A7BC4"/>
    <w:rsid w:val="001B3C6C"/>
    <w:rsid w:val="001D62E1"/>
    <w:rsid w:val="001E597A"/>
    <w:rsid w:val="001E78CE"/>
    <w:rsid w:val="001F2D5A"/>
    <w:rsid w:val="001F4AEC"/>
    <w:rsid w:val="00203D1E"/>
    <w:rsid w:val="00206A1C"/>
    <w:rsid w:val="00206EE8"/>
    <w:rsid w:val="002164B3"/>
    <w:rsid w:val="00234795"/>
    <w:rsid w:val="00245BA1"/>
    <w:rsid w:val="00274AD2"/>
    <w:rsid w:val="00285E09"/>
    <w:rsid w:val="002A6CAD"/>
    <w:rsid w:val="002C53A2"/>
    <w:rsid w:val="002D2BA7"/>
    <w:rsid w:val="0030083F"/>
    <w:rsid w:val="0030628F"/>
    <w:rsid w:val="00353F8B"/>
    <w:rsid w:val="00363E8D"/>
    <w:rsid w:val="00384F80"/>
    <w:rsid w:val="00385E2F"/>
    <w:rsid w:val="0039009E"/>
    <w:rsid w:val="00390B33"/>
    <w:rsid w:val="00393DB9"/>
    <w:rsid w:val="003A07AA"/>
    <w:rsid w:val="003B3EE3"/>
    <w:rsid w:val="003B4493"/>
    <w:rsid w:val="003C4993"/>
    <w:rsid w:val="003E50A4"/>
    <w:rsid w:val="003F24CE"/>
    <w:rsid w:val="00420650"/>
    <w:rsid w:val="00425A7D"/>
    <w:rsid w:val="004327D3"/>
    <w:rsid w:val="0043425D"/>
    <w:rsid w:val="00443240"/>
    <w:rsid w:val="00451B15"/>
    <w:rsid w:val="004523CC"/>
    <w:rsid w:val="004638B7"/>
    <w:rsid w:val="0046453C"/>
    <w:rsid w:val="0047769F"/>
    <w:rsid w:val="004B07F5"/>
    <w:rsid w:val="004B3A89"/>
    <w:rsid w:val="004B60BE"/>
    <w:rsid w:val="004B6D39"/>
    <w:rsid w:val="004D6BBD"/>
    <w:rsid w:val="004F644F"/>
    <w:rsid w:val="0054121F"/>
    <w:rsid w:val="0056323D"/>
    <w:rsid w:val="005746CA"/>
    <w:rsid w:val="00591727"/>
    <w:rsid w:val="005A36B4"/>
    <w:rsid w:val="005D5F60"/>
    <w:rsid w:val="005E40BD"/>
    <w:rsid w:val="005F5AEC"/>
    <w:rsid w:val="00602BB0"/>
    <w:rsid w:val="0062295F"/>
    <w:rsid w:val="00623180"/>
    <w:rsid w:val="00637572"/>
    <w:rsid w:val="006511D9"/>
    <w:rsid w:val="0065785B"/>
    <w:rsid w:val="00675D2F"/>
    <w:rsid w:val="006805E9"/>
    <w:rsid w:val="00683848"/>
    <w:rsid w:val="00691B23"/>
    <w:rsid w:val="006C233A"/>
    <w:rsid w:val="006C589E"/>
    <w:rsid w:val="006C6F69"/>
    <w:rsid w:val="006E79CE"/>
    <w:rsid w:val="006F6089"/>
    <w:rsid w:val="00704D0A"/>
    <w:rsid w:val="00707170"/>
    <w:rsid w:val="007305E3"/>
    <w:rsid w:val="00731263"/>
    <w:rsid w:val="007368FE"/>
    <w:rsid w:val="00741408"/>
    <w:rsid w:val="00742E1C"/>
    <w:rsid w:val="00760C76"/>
    <w:rsid w:val="007B681F"/>
    <w:rsid w:val="007F5E3D"/>
    <w:rsid w:val="008077BD"/>
    <w:rsid w:val="00807810"/>
    <w:rsid w:val="008231AA"/>
    <w:rsid w:val="00826302"/>
    <w:rsid w:val="008263F5"/>
    <w:rsid w:val="00840165"/>
    <w:rsid w:val="00844D81"/>
    <w:rsid w:val="0085133E"/>
    <w:rsid w:val="00873871"/>
    <w:rsid w:val="008865EB"/>
    <w:rsid w:val="0089789E"/>
    <w:rsid w:val="008E00C2"/>
    <w:rsid w:val="00914FBF"/>
    <w:rsid w:val="00915ACE"/>
    <w:rsid w:val="00935A46"/>
    <w:rsid w:val="00946443"/>
    <w:rsid w:val="009473FD"/>
    <w:rsid w:val="00947F7F"/>
    <w:rsid w:val="00955519"/>
    <w:rsid w:val="0096064D"/>
    <w:rsid w:val="009609B3"/>
    <w:rsid w:val="00986FFA"/>
    <w:rsid w:val="009A1424"/>
    <w:rsid w:val="009B4921"/>
    <w:rsid w:val="009C1E68"/>
    <w:rsid w:val="009C5C21"/>
    <w:rsid w:val="009E3CC9"/>
    <w:rsid w:val="00A16004"/>
    <w:rsid w:val="00A24B4A"/>
    <w:rsid w:val="00A26DD0"/>
    <w:rsid w:val="00A3470C"/>
    <w:rsid w:val="00A357AB"/>
    <w:rsid w:val="00A87C36"/>
    <w:rsid w:val="00AD0B55"/>
    <w:rsid w:val="00AD61B0"/>
    <w:rsid w:val="00AF5C06"/>
    <w:rsid w:val="00B20BAD"/>
    <w:rsid w:val="00B52505"/>
    <w:rsid w:val="00B63A4F"/>
    <w:rsid w:val="00B92C4E"/>
    <w:rsid w:val="00BB151E"/>
    <w:rsid w:val="00BC43FE"/>
    <w:rsid w:val="00BD7F3F"/>
    <w:rsid w:val="00C03D2E"/>
    <w:rsid w:val="00C453CB"/>
    <w:rsid w:val="00C52B8B"/>
    <w:rsid w:val="00C5360E"/>
    <w:rsid w:val="00C91789"/>
    <w:rsid w:val="00C95A54"/>
    <w:rsid w:val="00CA43DD"/>
    <w:rsid w:val="00CC3A6F"/>
    <w:rsid w:val="00CD7489"/>
    <w:rsid w:val="00CF3BF6"/>
    <w:rsid w:val="00CF7740"/>
    <w:rsid w:val="00D12923"/>
    <w:rsid w:val="00D21F81"/>
    <w:rsid w:val="00D33D9A"/>
    <w:rsid w:val="00D46ECC"/>
    <w:rsid w:val="00D71205"/>
    <w:rsid w:val="00D956D9"/>
    <w:rsid w:val="00DA17C8"/>
    <w:rsid w:val="00DC5D85"/>
    <w:rsid w:val="00DF3B57"/>
    <w:rsid w:val="00E103D0"/>
    <w:rsid w:val="00E41975"/>
    <w:rsid w:val="00E5060D"/>
    <w:rsid w:val="00E60B59"/>
    <w:rsid w:val="00E80847"/>
    <w:rsid w:val="00EA6DBD"/>
    <w:rsid w:val="00EA71F6"/>
    <w:rsid w:val="00EB08F2"/>
    <w:rsid w:val="00EB2102"/>
    <w:rsid w:val="00EC1BFF"/>
    <w:rsid w:val="00EC27B2"/>
    <w:rsid w:val="00EE2512"/>
    <w:rsid w:val="00EF2FC3"/>
    <w:rsid w:val="00EF5C4E"/>
    <w:rsid w:val="00F05ABD"/>
    <w:rsid w:val="00F27EAE"/>
    <w:rsid w:val="00F41041"/>
    <w:rsid w:val="00F54C25"/>
    <w:rsid w:val="00F77A14"/>
    <w:rsid w:val="00F858E7"/>
    <w:rsid w:val="00FA4DC0"/>
    <w:rsid w:val="00FB5F3F"/>
    <w:rsid w:val="00FB758F"/>
    <w:rsid w:val="00FC6BE0"/>
    <w:rsid w:val="00FD1A40"/>
    <w:rsid w:val="00FE7E9A"/>
    <w:rsid w:val="00FF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rsid w:val="001A7BC4"/>
    <w:rPr>
      <w:b/>
      <w:bCs/>
      <w:sz w:val="23"/>
      <w:szCs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B07F5"/>
    <w:pPr>
      <w:ind w:left="720"/>
      <w:contextualSpacing/>
    </w:pPr>
    <w:rPr>
      <w:rFonts w:eastAsiaTheme="minorHAnsi"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E2F"/>
    <w:rPr>
      <w:rFonts w:ascii="Tahoma" w:eastAsia="Times New Roman" w:hAnsi="Tahoma" w:cs="Tahoma"/>
      <w:sz w:val="16"/>
      <w:szCs w:val="16"/>
      <w:lang w:val="bg-BG"/>
    </w:rPr>
  </w:style>
  <w:style w:type="character" w:customStyle="1" w:styleId="5">
    <w:name w:val="Основен текст (5)_"/>
    <w:link w:val="50"/>
    <w:locked/>
    <w:rsid w:val="008263F5"/>
    <w:rPr>
      <w:sz w:val="21"/>
      <w:szCs w:val="21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8263F5"/>
    <w:pPr>
      <w:widowControl w:val="0"/>
      <w:shd w:val="clear" w:color="auto" w:fill="FFFFFF"/>
      <w:spacing w:before="480" w:after="300" w:line="0" w:lineRule="atLeast"/>
    </w:pPr>
    <w:rPr>
      <w:rFonts w:asciiTheme="minorHAnsi" w:eastAsiaTheme="minorHAnsi" w:hAnsiTheme="minorHAnsi" w:cstheme="minorBidi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1E78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rsid w:val="001A7BC4"/>
    <w:rPr>
      <w:b/>
      <w:bCs/>
      <w:sz w:val="23"/>
      <w:szCs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B07F5"/>
    <w:pPr>
      <w:ind w:left="720"/>
      <w:contextualSpacing/>
    </w:pPr>
    <w:rPr>
      <w:rFonts w:eastAsiaTheme="minorHAnsi"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E2F"/>
    <w:rPr>
      <w:rFonts w:ascii="Tahoma" w:eastAsia="Times New Roman" w:hAnsi="Tahoma" w:cs="Tahoma"/>
      <w:sz w:val="16"/>
      <w:szCs w:val="16"/>
      <w:lang w:val="bg-BG"/>
    </w:rPr>
  </w:style>
  <w:style w:type="character" w:customStyle="1" w:styleId="5">
    <w:name w:val="Основен текст (5)_"/>
    <w:link w:val="50"/>
    <w:locked/>
    <w:rsid w:val="008263F5"/>
    <w:rPr>
      <w:sz w:val="21"/>
      <w:szCs w:val="21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8263F5"/>
    <w:pPr>
      <w:widowControl w:val="0"/>
      <w:shd w:val="clear" w:color="auto" w:fill="FFFFFF"/>
      <w:spacing w:before="480" w:after="300" w:line="0" w:lineRule="atLeast"/>
    </w:pPr>
    <w:rPr>
      <w:rFonts w:asciiTheme="minorHAnsi" w:eastAsiaTheme="minorHAnsi" w:hAnsiTheme="minorHAnsi" w:cstheme="minorBidi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1E78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EB18D-857B-45D2-BEDA-AE4BA79D7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Draganova</dc:creator>
  <cp:lastModifiedBy>Elina Hristova</cp:lastModifiedBy>
  <cp:revision>5</cp:revision>
  <cp:lastPrinted>2019-11-13T15:21:00Z</cp:lastPrinted>
  <dcterms:created xsi:type="dcterms:W3CDTF">2019-11-14T07:42:00Z</dcterms:created>
  <dcterms:modified xsi:type="dcterms:W3CDTF">2019-11-15T13:08:00Z</dcterms:modified>
</cp:coreProperties>
</file>